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960"/>
        <w:gridCol w:w="970"/>
        <w:gridCol w:w="123"/>
        <w:gridCol w:w="1428"/>
        <w:gridCol w:w="598"/>
        <w:gridCol w:w="197"/>
        <w:gridCol w:w="1975"/>
        <w:gridCol w:w="238"/>
        <w:gridCol w:w="94"/>
        <w:gridCol w:w="331"/>
        <w:gridCol w:w="651"/>
        <w:gridCol w:w="80"/>
        <w:gridCol w:w="120"/>
        <w:gridCol w:w="482"/>
        <w:gridCol w:w="318"/>
        <w:gridCol w:w="404"/>
        <w:gridCol w:w="72"/>
        <w:gridCol w:w="336"/>
        <w:gridCol w:w="72"/>
        <w:gridCol w:w="767"/>
        <w:gridCol w:w="809"/>
      </w:tblGrid>
      <w:tr w:rsidR="00FC469B" w:rsidRPr="00DF155D" w:rsidTr="003A0ED6">
        <w:trPr>
          <w:trHeight w:val="406"/>
        </w:trPr>
        <w:tc>
          <w:tcPr>
            <w:tcW w:w="1930"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B622A3" w:rsidP="003A0ED6">
            <w:pPr>
              <w:jc w:val="both"/>
              <w:rPr>
                <w:rFonts w:ascii="Neo Sans Pro" w:hAnsi="Neo Sans Pro"/>
                <w:b/>
                <w:bCs/>
                <w:sz w:val="14"/>
                <w:szCs w:val="14"/>
              </w:rPr>
            </w:pPr>
            <w:r>
              <w:rPr>
                <w:rFonts w:ascii="Arial Narrow" w:hAnsi="Arial Narrow" w:cs="Arial"/>
                <w:sz w:val="20"/>
                <w:lang w:val="es-MX"/>
              </w:rPr>
              <w:br w:type="page"/>
            </w:r>
            <w:r w:rsidR="00FC469B">
              <w:rPr>
                <w:rFonts w:ascii="Neo Sans Pro" w:hAnsi="Neo Sans Pro"/>
                <w:b/>
                <w:bCs/>
                <w:sz w:val="16"/>
                <w:szCs w:val="14"/>
              </w:rPr>
              <w:t>Nombre del Área de atención ciudadana</w:t>
            </w:r>
          </w:p>
        </w:tc>
        <w:tc>
          <w:tcPr>
            <w:tcW w:w="5635" w:type="dxa"/>
            <w:gridSpan w:val="9"/>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Unidad Integral de Procuración de Justicia</w:t>
            </w:r>
          </w:p>
        </w:tc>
        <w:tc>
          <w:tcPr>
            <w:tcW w:w="1884"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4"/>
                <w:szCs w:val="14"/>
              </w:rPr>
            </w:pPr>
            <w:r w:rsidRPr="00DF155D">
              <w:rPr>
                <w:rFonts w:ascii="Neo Sans Pro" w:hAnsi="Neo Sans Pro"/>
                <w:b/>
                <w:bCs/>
                <w:sz w:val="16"/>
                <w:szCs w:val="14"/>
              </w:rPr>
              <w:t>Fecha de solicitud de Registro</w:t>
            </w:r>
          </w:p>
        </w:tc>
        <w:tc>
          <w:tcPr>
            <w:tcW w:w="1576" w:type="dxa"/>
            <w:gridSpan w:val="2"/>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bCs/>
                <w:sz w:val="16"/>
                <w:szCs w:val="16"/>
              </w:rPr>
            </w:pPr>
          </w:p>
        </w:tc>
      </w:tr>
      <w:tr w:rsidR="00FC469B" w:rsidRPr="00DF155D" w:rsidTr="003A0ED6">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3A0ED6">
            <w:pPr>
              <w:jc w:val="center"/>
              <w:rPr>
                <w:rFonts w:ascii="Neo Sans Pro" w:hAnsi="Neo Sans Pro"/>
                <w:b/>
                <w:bCs/>
                <w:color w:val="FFFFFF"/>
                <w:sz w:val="16"/>
                <w:szCs w:val="16"/>
              </w:rPr>
            </w:pPr>
            <w:r w:rsidRPr="00DF155D">
              <w:rPr>
                <w:rFonts w:ascii="Neo Sans Pro" w:hAnsi="Neo Sans Pro"/>
                <w:b/>
                <w:bCs/>
                <w:color w:val="FFFFFF"/>
                <w:sz w:val="16"/>
                <w:szCs w:val="16"/>
              </w:rPr>
              <w:t>INFORMACIÓN DEL TRÁMITE O SERVICIO</w:t>
            </w:r>
          </w:p>
        </w:tc>
      </w:tr>
      <w:tr w:rsidR="00FC469B" w:rsidRPr="00DF155D" w:rsidTr="003A0ED6">
        <w:trPr>
          <w:trHeight w:val="136"/>
        </w:trPr>
        <w:tc>
          <w:tcPr>
            <w:tcW w:w="2053" w:type="dxa"/>
            <w:gridSpan w:val="3"/>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Clave de registro</w:t>
            </w:r>
          </w:p>
        </w:tc>
        <w:tc>
          <w:tcPr>
            <w:tcW w:w="4861" w:type="dxa"/>
            <w:gridSpan w:val="7"/>
            <w:vMerge w:val="restart"/>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Nombre del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3A0ED6">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Trámite</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3A0ED6">
            <w:pPr>
              <w:jc w:val="center"/>
              <w:rPr>
                <w:rFonts w:ascii="Neo Sans Pro" w:hAnsi="Neo Sans Pro"/>
                <w:b/>
                <w:color w:val="FFFFFF" w:themeColor="background1"/>
                <w:sz w:val="16"/>
                <w:szCs w:val="16"/>
              </w:rPr>
            </w:pPr>
            <w:r w:rsidRPr="00DF155D">
              <w:rPr>
                <w:rFonts w:ascii="Neo Sans Pro" w:hAnsi="Neo Sans Pro"/>
                <w:b/>
                <w:color w:val="FFFFFF" w:themeColor="background1"/>
                <w:sz w:val="16"/>
                <w:szCs w:val="16"/>
              </w:rPr>
              <w:t>Servicio</w:t>
            </w:r>
          </w:p>
        </w:tc>
      </w:tr>
      <w:tr w:rsidR="00FC469B" w:rsidRPr="00DF155D" w:rsidTr="003A0ED6">
        <w:trPr>
          <w:trHeight w:val="136"/>
        </w:trPr>
        <w:tc>
          <w:tcPr>
            <w:tcW w:w="2053" w:type="dxa"/>
            <w:gridSpan w:val="3"/>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rPr>
                <w:rFonts w:ascii="Neo Sans Pro" w:hAnsi="Neo Sans Pro"/>
                <w:b/>
                <w:bCs/>
                <w:sz w:val="16"/>
                <w:szCs w:val="16"/>
              </w:rPr>
            </w:pPr>
          </w:p>
        </w:tc>
        <w:tc>
          <w:tcPr>
            <w:tcW w:w="4861" w:type="dxa"/>
            <w:gridSpan w:val="7"/>
            <w:vMerge/>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rPr>
                <w:rFonts w:ascii="Neo Sans Pro" w:hAnsi="Neo Sans Pro"/>
                <w:b/>
                <w:sz w:val="16"/>
                <w:szCs w:val="16"/>
              </w:rPr>
            </w:pPr>
          </w:p>
        </w:tc>
        <w:tc>
          <w:tcPr>
            <w:tcW w:w="731"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0"/>
                <w:szCs w:val="10"/>
              </w:rPr>
            </w:pPr>
            <w:r w:rsidRPr="00DF155D">
              <w:rPr>
                <w:rFonts w:ascii="Neo Sans Pro" w:hAnsi="Neo Sans Pro"/>
                <w:b/>
                <w:sz w:val="10"/>
                <w:szCs w:val="10"/>
              </w:rPr>
              <w:t>Obligación</w:t>
            </w:r>
          </w:p>
        </w:tc>
        <w:tc>
          <w:tcPr>
            <w:tcW w:w="92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0"/>
                <w:szCs w:val="10"/>
              </w:rPr>
            </w:pPr>
            <w:r w:rsidRPr="00DF155D">
              <w:rPr>
                <w:rFonts w:ascii="Neo Sans Pro" w:hAnsi="Neo Sans Pro"/>
                <w:b/>
                <w:sz w:val="10"/>
                <w:szCs w:val="10"/>
              </w:rPr>
              <w:t>Conservación</w:t>
            </w:r>
          </w:p>
        </w:tc>
        <w:tc>
          <w:tcPr>
            <w:tcW w:w="812"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0"/>
                <w:szCs w:val="10"/>
              </w:rPr>
            </w:pPr>
            <w:r w:rsidRPr="00DF155D">
              <w:rPr>
                <w:rFonts w:ascii="Neo Sans Pro" w:hAnsi="Neo Sans Pro"/>
                <w:b/>
                <w:sz w:val="10"/>
                <w:szCs w:val="10"/>
              </w:rPr>
              <w:t>Beneficio</w:t>
            </w:r>
          </w:p>
        </w:tc>
        <w:tc>
          <w:tcPr>
            <w:tcW w:w="839"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0"/>
                <w:szCs w:val="10"/>
              </w:rPr>
            </w:pPr>
            <w:r w:rsidRPr="00DF155D">
              <w:rPr>
                <w:rFonts w:ascii="Neo Sans Pro" w:hAnsi="Neo Sans Pro"/>
                <w:b/>
                <w:sz w:val="10"/>
                <w:szCs w:val="10"/>
              </w:rPr>
              <w:t>Consulta</w:t>
            </w:r>
          </w:p>
        </w:tc>
        <w:tc>
          <w:tcPr>
            <w:tcW w:w="809"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0"/>
                <w:szCs w:val="10"/>
              </w:rPr>
            </w:pPr>
            <w:r w:rsidRPr="00DF155D">
              <w:rPr>
                <w:rFonts w:ascii="Neo Sans Pro" w:hAnsi="Neo Sans Pro"/>
                <w:b/>
                <w:sz w:val="10"/>
                <w:szCs w:val="10"/>
              </w:rPr>
              <w:t>Inicio de procedencia</w:t>
            </w:r>
          </w:p>
        </w:tc>
      </w:tr>
      <w:tr w:rsidR="00FC469B" w:rsidRPr="00DF155D" w:rsidTr="003A0ED6">
        <w:trPr>
          <w:trHeight w:val="359"/>
        </w:trPr>
        <w:tc>
          <w:tcPr>
            <w:tcW w:w="2053" w:type="dxa"/>
            <w:gridSpan w:val="3"/>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bCs/>
                <w:sz w:val="16"/>
                <w:szCs w:val="16"/>
              </w:rPr>
            </w:pPr>
          </w:p>
        </w:tc>
        <w:tc>
          <w:tcPr>
            <w:tcW w:w="486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Denuncia de Personas Desaparecidas</w:t>
            </w:r>
          </w:p>
        </w:tc>
        <w:tc>
          <w:tcPr>
            <w:tcW w:w="731"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920" w:type="dxa"/>
            <w:gridSpan w:val="3"/>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812" w:type="dxa"/>
            <w:gridSpan w:val="3"/>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839"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809" w:type="dxa"/>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X</w:t>
            </w:r>
          </w:p>
        </w:tc>
      </w:tr>
      <w:tr w:rsidR="00FC469B" w:rsidRPr="00DF155D" w:rsidTr="003A0ED6">
        <w:trPr>
          <w:trHeight w:val="377"/>
        </w:trPr>
        <w:tc>
          <w:tcPr>
            <w:tcW w:w="3481"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¿Quién debe o puede solicitar el trámite o servicio?</w:t>
            </w:r>
          </w:p>
        </w:tc>
        <w:tc>
          <w:tcPr>
            <w:tcW w:w="3433"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 xml:space="preserve">¿En qué casos se puede o debe solicitar el trámite o servicio? </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Costo:</w:t>
            </w:r>
          </w:p>
        </w:tc>
        <w:tc>
          <w:tcPr>
            <w:tcW w:w="2460" w:type="dxa"/>
            <w:gridSpan w:val="6"/>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Gratuito</w:t>
            </w:r>
          </w:p>
        </w:tc>
      </w:tr>
      <w:tr w:rsidR="00FC469B" w:rsidRPr="00DF155D" w:rsidTr="003A0ED6">
        <w:trPr>
          <w:trHeight w:val="342"/>
        </w:trPr>
        <w:tc>
          <w:tcPr>
            <w:tcW w:w="3481" w:type="dxa"/>
            <w:gridSpan w:val="4"/>
            <w:vMerge w:val="restart"/>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Persona física o moral que tenga conocimiento o sea víctima de algún delito o menores de edad representados por su padre o tutor.</w:t>
            </w:r>
          </w:p>
        </w:tc>
        <w:tc>
          <w:tcPr>
            <w:tcW w:w="3433" w:type="dxa"/>
            <w:gridSpan w:val="6"/>
            <w:vMerge w:val="restart"/>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Cuando se tiene conocimiento de algún hecho delictivo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Comprobante a obtener: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Constancia de Hechos</w:t>
            </w:r>
          </w:p>
        </w:tc>
      </w:tr>
      <w:tr w:rsidR="00FC469B" w:rsidRPr="00DF155D" w:rsidTr="003A0ED6">
        <w:trPr>
          <w:trHeight w:val="361"/>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Tiempo de respuesta: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Variable</w:t>
            </w:r>
          </w:p>
        </w:tc>
      </w:tr>
      <w:tr w:rsidR="00FC469B" w:rsidRPr="00DF155D" w:rsidTr="003A0ED6">
        <w:trPr>
          <w:trHeight w:val="294"/>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4"/>
                <w:szCs w:val="14"/>
              </w:rPr>
            </w:pPr>
            <w:r w:rsidRPr="00DF155D">
              <w:rPr>
                <w:rFonts w:ascii="Neo Sans Pro" w:hAnsi="Neo Sans Pro"/>
                <w:b/>
                <w:sz w:val="15"/>
                <w:szCs w:val="15"/>
              </w:rPr>
              <w:t>Derecho del usuario ante la falta de respuesta:</w:t>
            </w:r>
          </w:p>
        </w:tc>
      </w:tr>
      <w:tr w:rsidR="00FC469B" w:rsidRPr="00DF155D" w:rsidTr="003A0ED6">
        <w:trPr>
          <w:trHeight w:val="397"/>
        </w:trPr>
        <w:tc>
          <w:tcPr>
            <w:tcW w:w="3481" w:type="dxa"/>
            <w:gridSpan w:val="4"/>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3433" w:type="dxa"/>
            <w:gridSpan w:val="6"/>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c>
          <w:tcPr>
            <w:tcW w:w="2055"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sz w:val="14"/>
                <w:szCs w:val="14"/>
              </w:rPr>
            </w:pPr>
            <w:r w:rsidRPr="00DF155D">
              <w:rPr>
                <w:rFonts w:ascii="Neo Sans Pro" w:hAnsi="Neo Sans Pro"/>
                <w:b/>
                <w:sz w:val="14"/>
                <w:szCs w:val="14"/>
              </w:rPr>
              <w:t>Afirmativa ficta</w:t>
            </w:r>
          </w:p>
        </w:tc>
        <w:tc>
          <w:tcPr>
            <w:tcW w:w="2056" w:type="dxa"/>
            <w:gridSpan w:val="5"/>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b/>
                <w:sz w:val="14"/>
                <w:szCs w:val="14"/>
              </w:rPr>
            </w:pPr>
          </w:p>
        </w:tc>
      </w:tr>
      <w:tr w:rsidR="00FC469B" w:rsidRPr="00DF155D" w:rsidTr="003A0ED6">
        <w:trPr>
          <w:trHeight w:val="397"/>
        </w:trPr>
        <w:tc>
          <w:tcPr>
            <w:tcW w:w="6914" w:type="dxa"/>
            <w:gridSpan w:val="10"/>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¿Qué efectos tendría la eliminación de este trámite o servicio?</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Vigencia:</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Indefinida</w:t>
            </w:r>
          </w:p>
        </w:tc>
      </w:tr>
      <w:tr w:rsidR="00FC469B" w:rsidRPr="00DF155D" w:rsidTr="003A0ED6">
        <w:trPr>
          <w:trHeight w:val="397"/>
        </w:trPr>
        <w:tc>
          <w:tcPr>
            <w:tcW w:w="6914" w:type="dxa"/>
            <w:gridSpan w:val="10"/>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sz w:val="16"/>
                <w:szCs w:val="16"/>
              </w:rPr>
              <w:t>No podría eliminarse este servicio dado que no habría manera de iniciar el proceso penal.</w:t>
            </w:r>
          </w:p>
        </w:tc>
        <w:tc>
          <w:tcPr>
            <w:tcW w:w="1651"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Formato a utilizar:</w:t>
            </w:r>
          </w:p>
        </w:tc>
        <w:tc>
          <w:tcPr>
            <w:tcW w:w="2460"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
                <w:sz w:val="15"/>
                <w:szCs w:val="15"/>
              </w:rPr>
            </w:pPr>
            <w:r w:rsidRPr="00DF155D">
              <w:rPr>
                <w:rFonts w:ascii="Neo Sans Pro" w:hAnsi="Neo Sans Pro"/>
                <w:b/>
                <w:sz w:val="15"/>
                <w:szCs w:val="15"/>
              </w:rPr>
              <w:t>N/A</w:t>
            </w:r>
          </w:p>
        </w:tc>
      </w:tr>
      <w:tr w:rsidR="00FC469B" w:rsidRPr="00DF155D" w:rsidTr="003A0ED6">
        <w:trPr>
          <w:trHeight w:val="397"/>
        </w:trPr>
        <w:tc>
          <w:tcPr>
            <w:tcW w:w="6251"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Requisitos:</w:t>
            </w:r>
          </w:p>
        </w:tc>
        <w:tc>
          <w:tcPr>
            <w:tcW w:w="332" w:type="dxa"/>
            <w:gridSpan w:val="2"/>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O</w:t>
            </w:r>
          </w:p>
        </w:tc>
        <w:tc>
          <w:tcPr>
            <w:tcW w:w="331" w:type="dxa"/>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C</w:t>
            </w:r>
          </w:p>
        </w:tc>
        <w:tc>
          <w:tcPr>
            <w:tcW w:w="4111" w:type="dxa"/>
            <w:gridSpan w:val="11"/>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sz w:val="16"/>
                <w:szCs w:val="16"/>
              </w:rPr>
            </w:pPr>
            <w:r w:rsidRPr="00DF155D">
              <w:rPr>
                <w:rFonts w:ascii="Neo Sans Pro" w:hAnsi="Neo Sans Pro"/>
                <w:b/>
                <w:sz w:val="16"/>
                <w:szCs w:val="16"/>
              </w:rPr>
              <w:t>Fundamento jurídico</w:t>
            </w:r>
          </w:p>
        </w:tc>
      </w:tr>
      <w:tr w:rsidR="00FC469B" w:rsidRPr="00DF155D" w:rsidTr="003A0ED6">
        <w:trPr>
          <w:trHeight w:val="143"/>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1. Presentar la denuncia de forma verbal o escrita</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3</w:t>
            </w:r>
          </w:p>
        </w:tc>
        <w:tc>
          <w:tcPr>
            <w:tcW w:w="4111" w:type="dxa"/>
            <w:gridSpan w:val="11"/>
            <w:vMerge w:val="restart"/>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r w:rsidRPr="00DF155D">
              <w:rPr>
                <w:rFonts w:ascii="Neo Sans Pro" w:hAnsi="Neo Sans Pro"/>
                <w:sz w:val="16"/>
                <w:szCs w:val="16"/>
              </w:rPr>
              <w:t>Acuerdo 325/2011 firmado por el C. Procurador General de Justicia del Estado de Veracruz y publicado en la Gaceta Oficial del día 19 de julio de 2011, por el que se establecen Lineamientos para la Atención Inmediata de Personas Desaparecidas, así como el Protocolo Homologado para la Búsqueda de Personas Desaparecidas publicado en el Diario Oficial de la Federación el 23 de septiembre del 2015</w:t>
            </w: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 xml:space="preserve">2. Identificación oficial del denunciante </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3..Acta de Nacimiento del denunciante</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4. Acta de nacimiento de la persona desaparecida.</w:t>
            </w:r>
          </w:p>
        </w:tc>
        <w:tc>
          <w:tcPr>
            <w:tcW w:w="332" w:type="dxa"/>
            <w:gridSpan w:val="2"/>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1</w:t>
            </w:r>
          </w:p>
        </w:tc>
        <w:tc>
          <w:tcPr>
            <w:tcW w:w="331" w:type="dxa"/>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sz w:val="16"/>
                <w:szCs w:val="16"/>
              </w:rPr>
            </w:pPr>
            <w:r w:rsidRPr="00DF155D">
              <w:rPr>
                <w:rFonts w:ascii="Neo Sans Pro" w:hAnsi="Neo Sans Pro"/>
                <w:sz w:val="16"/>
                <w:szCs w:val="16"/>
              </w:rPr>
              <w:t>3</w:t>
            </w: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5. Fotografía reciente de la persona desaparecida.</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6. Comparecencia de familiar cercano para toma de muestra de ADN</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7. Identificación oficial del familiar cercano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140"/>
        </w:trPr>
        <w:tc>
          <w:tcPr>
            <w:tcW w:w="6251"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both"/>
              <w:rPr>
                <w:rFonts w:ascii="Neo Sans Pro" w:hAnsi="Neo Sans Pro"/>
                <w:sz w:val="16"/>
                <w:szCs w:val="16"/>
              </w:rPr>
            </w:pPr>
            <w:r w:rsidRPr="00DF155D">
              <w:rPr>
                <w:rFonts w:ascii="Neo Sans Pro" w:hAnsi="Neo Sans Pro"/>
                <w:sz w:val="16"/>
                <w:szCs w:val="16"/>
              </w:rPr>
              <w:t>Nota: Los documentos originales son sólo para cotejo</w:t>
            </w:r>
          </w:p>
        </w:tc>
        <w:tc>
          <w:tcPr>
            <w:tcW w:w="332" w:type="dxa"/>
            <w:gridSpan w:val="2"/>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331" w:type="dxa"/>
            <w:tcBorders>
              <w:top w:val="single" w:sz="4" w:space="0" w:color="17365D"/>
              <w:left w:val="single" w:sz="4" w:space="0" w:color="17365D"/>
              <w:bottom w:val="single" w:sz="4" w:space="0" w:color="17365D"/>
              <w:right w:val="single" w:sz="4" w:space="0" w:color="17365D"/>
            </w:tcBorders>
            <w:vAlign w:val="center"/>
          </w:tcPr>
          <w:p w:rsidR="00FC469B" w:rsidRPr="00DF155D" w:rsidRDefault="00FC469B" w:rsidP="003A0ED6">
            <w:pPr>
              <w:jc w:val="center"/>
              <w:rPr>
                <w:rFonts w:ascii="Neo Sans Pro" w:hAnsi="Neo Sans Pro"/>
                <w:sz w:val="16"/>
                <w:szCs w:val="16"/>
              </w:rPr>
            </w:pPr>
          </w:p>
        </w:tc>
        <w:tc>
          <w:tcPr>
            <w:tcW w:w="4111" w:type="dxa"/>
            <w:gridSpan w:val="11"/>
            <w:vMerge/>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rPr>
                <w:rFonts w:ascii="Neo Sans Pro" w:hAnsi="Neo Sans Pro"/>
                <w:sz w:val="16"/>
                <w:szCs w:val="16"/>
              </w:rPr>
            </w:pPr>
          </w:p>
        </w:tc>
      </w:tr>
      <w:tr w:rsidR="00FC469B" w:rsidRPr="00DF155D" w:rsidTr="003A0ED6">
        <w:trPr>
          <w:trHeight w:val="326"/>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3A0ED6">
            <w:pPr>
              <w:jc w:val="center"/>
              <w:rPr>
                <w:rFonts w:ascii="Neo Sans Pro" w:hAnsi="Neo Sans Pro"/>
                <w:b/>
                <w:bCs/>
                <w:color w:val="FFFFFF"/>
                <w:sz w:val="16"/>
                <w:szCs w:val="16"/>
              </w:rPr>
            </w:pPr>
            <w:r w:rsidRPr="00DF155D">
              <w:rPr>
                <w:rFonts w:ascii="Neo Sans Pro" w:hAnsi="Neo Sans Pro"/>
                <w:b/>
                <w:bCs/>
                <w:color w:val="FFFFFF"/>
                <w:sz w:val="16"/>
                <w:szCs w:val="16"/>
              </w:rPr>
              <w:t>INFORMACIÓN DEL ESPACIO DE CONTACTO AL CIUDADANO</w:t>
            </w:r>
          </w:p>
        </w:tc>
      </w:tr>
      <w:tr w:rsidR="00FC469B" w:rsidRPr="00DF155D" w:rsidTr="003A0ED6">
        <w:trPr>
          <w:trHeight w:val="326"/>
        </w:trPr>
        <w:tc>
          <w:tcPr>
            <w:tcW w:w="4276" w:type="dxa"/>
            <w:gridSpan w:val="6"/>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Área responsable</w:t>
            </w:r>
          </w:p>
        </w:tc>
        <w:tc>
          <w:tcPr>
            <w:tcW w:w="3971" w:type="dxa"/>
            <w:gridSpan w:val="8"/>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Área en la que se realiza el trámite o servicio</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Teléfono de la oficina</w:t>
            </w:r>
          </w:p>
        </w:tc>
      </w:tr>
      <w:tr w:rsidR="00FC469B" w:rsidRPr="00DF155D" w:rsidTr="003A0ED6">
        <w:trPr>
          <w:trHeight w:val="326"/>
        </w:trPr>
        <w:tc>
          <w:tcPr>
            <w:tcW w:w="4276" w:type="dxa"/>
            <w:gridSpan w:val="6"/>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Cs/>
                <w:sz w:val="16"/>
                <w:szCs w:val="16"/>
              </w:rPr>
            </w:pPr>
            <w:r w:rsidRPr="00DF155D">
              <w:rPr>
                <w:rFonts w:ascii="Neo Sans Pro" w:hAnsi="Neo Sans Pro"/>
                <w:bCs/>
                <w:sz w:val="16"/>
                <w:szCs w:val="16"/>
              </w:rPr>
              <w:t>Unidad Integral de Procuración de Justicia</w:t>
            </w:r>
            <w:r>
              <w:rPr>
                <w:rFonts w:ascii="Neo Sans Pro" w:hAnsi="Neo Sans Pro"/>
                <w:bCs/>
                <w:sz w:val="16"/>
                <w:szCs w:val="16"/>
              </w:rPr>
              <w:t xml:space="preserve"> de Poza Rica</w:t>
            </w:r>
            <w:r w:rsidR="00B811BB">
              <w:rPr>
                <w:rFonts w:ascii="Neo Sans Pro" w:hAnsi="Neo Sans Pro"/>
                <w:bCs/>
                <w:sz w:val="16"/>
                <w:szCs w:val="16"/>
              </w:rPr>
              <w:t xml:space="preserve"> VII</w:t>
            </w:r>
          </w:p>
        </w:tc>
        <w:tc>
          <w:tcPr>
            <w:tcW w:w="3971" w:type="dxa"/>
            <w:gridSpan w:val="8"/>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Cs/>
                <w:sz w:val="16"/>
                <w:szCs w:val="16"/>
              </w:rPr>
            </w:pPr>
            <w:r w:rsidRPr="00DF155D">
              <w:rPr>
                <w:rFonts w:ascii="Neo Sans Pro" w:hAnsi="Neo Sans Pro"/>
                <w:bCs/>
                <w:sz w:val="16"/>
                <w:szCs w:val="16"/>
              </w:rPr>
              <w:t>Fiscalía de Asuntos Diversos</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3A0ED6">
            <w:pPr>
              <w:jc w:val="center"/>
              <w:rPr>
                <w:rFonts w:ascii="Neo Sans Pro" w:hAnsi="Neo Sans Pro"/>
                <w:bCs/>
                <w:sz w:val="16"/>
                <w:szCs w:val="16"/>
              </w:rPr>
            </w:pPr>
            <w:r>
              <w:rPr>
                <w:rFonts w:ascii="Neo Sans Pro" w:hAnsi="Neo Sans Pro" w:cs="Arial"/>
                <w:sz w:val="16"/>
                <w:szCs w:val="16"/>
              </w:rPr>
              <w:t>7828220137</w:t>
            </w:r>
          </w:p>
        </w:tc>
      </w:tr>
      <w:tr w:rsidR="00FC469B" w:rsidRPr="00DF155D" w:rsidTr="003A0ED6">
        <w:trPr>
          <w:trHeight w:val="326"/>
        </w:trPr>
        <w:tc>
          <w:tcPr>
            <w:tcW w:w="8247" w:type="dxa"/>
            <w:gridSpan w:val="1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Ubicación de la Fiscalía o Área</w:t>
            </w:r>
          </w:p>
        </w:tc>
        <w:tc>
          <w:tcPr>
            <w:tcW w:w="2778" w:type="dxa"/>
            <w:gridSpan w:val="7"/>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3A0ED6">
            <w:pPr>
              <w:jc w:val="center"/>
              <w:rPr>
                <w:rFonts w:ascii="Neo Sans Pro" w:hAnsi="Neo Sans Pro"/>
                <w:b/>
                <w:bCs/>
                <w:sz w:val="16"/>
                <w:szCs w:val="16"/>
              </w:rPr>
            </w:pPr>
            <w:r w:rsidRPr="00DF155D">
              <w:rPr>
                <w:rFonts w:ascii="Neo Sans Pro" w:hAnsi="Neo Sans Pro"/>
                <w:b/>
                <w:bCs/>
                <w:sz w:val="16"/>
                <w:szCs w:val="16"/>
              </w:rPr>
              <w:t>Horario de atención al usuario</w:t>
            </w:r>
          </w:p>
        </w:tc>
      </w:tr>
      <w:tr w:rsidR="00FC469B" w:rsidRPr="00DF155D" w:rsidTr="003A0ED6">
        <w:trPr>
          <w:trHeight w:val="576"/>
        </w:trPr>
        <w:tc>
          <w:tcPr>
            <w:tcW w:w="8247" w:type="dxa"/>
            <w:gridSpan w:val="14"/>
            <w:tcBorders>
              <w:top w:val="single" w:sz="4" w:space="0" w:color="17365D"/>
              <w:left w:val="single" w:sz="4" w:space="0" w:color="17365D"/>
              <w:bottom w:val="single" w:sz="4" w:space="0" w:color="17365D"/>
              <w:right w:val="single" w:sz="4" w:space="0" w:color="17365D"/>
            </w:tcBorders>
            <w:vAlign w:val="center"/>
            <w:hideMark/>
          </w:tcPr>
          <w:p w:rsidR="00FC469B" w:rsidRPr="00A93DAB" w:rsidRDefault="00FC469B" w:rsidP="00FC469B">
            <w:pPr>
              <w:jc w:val="center"/>
              <w:rPr>
                <w:rFonts w:ascii="Neo Sans Pro" w:hAnsi="Neo Sans Pro"/>
                <w:bCs/>
                <w:sz w:val="16"/>
                <w:szCs w:val="16"/>
              </w:rPr>
            </w:pPr>
            <w:r>
              <w:rPr>
                <w:rFonts w:ascii="Neo Sans Pro" w:hAnsi="Neo Sans Pro"/>
                <w:bCs/>
                <w:sz w:val="16"/>
                <w:szCs w:val="16"/>
                <w:lang w:val="es-MX"/>
              </w:rPr>
              <w:t>Boulevard Lázaro Cárdenas  No. 801 Col. Morelos. C.P. 93340</w:t>
            </w:r>
          </w:p>
        </w:tc>
        <w:tc>
          <w:tcPr>
            <w:tcW w:w="2778" w:type="dxa"/>
            <w:gridSpan w:val="7"/>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Lunes a domingo</w:t>
            </w:r>
          </w:p>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24 horas  356 días del año.</w:t>
            </w:r>
          </w:p>
        </w:tc>
      </w:tr>
      <w:tr w:rsidR="00FC469B" w:rsidRPr="00DF155D" w:rsidTr="003A0ED6">
        <w:trPr>
          <w:trHeight w:val="299"/>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FC469B">
            <w:pPr>
              <w:jc w:val="center"/>
              <w:rPr>
                <w:rFonts w:ascii="Neo Sans Pro" w:hAnsi="Neo Sans Pro"/>
                <w:b/>
                <w:bCs/>
                <w:color w:val="FFFFFF"/>
                <w:sz w:val="16"/>
                <w:szCs w:val="16"/>
              </w:rPr>
            </w:pPr>
            <w:r w:rsidRPr="00DF155D">
              <w:rPr>
                <w:rFonts w:ascii="Neo Sans Pro" w:hAnsi="Neo Sans Pro"/>
                <w:b/>
                <w:bCs/>
                <w:color w:val="FFFFFF"/>
                <w:sz w:val="16"/>
                <w:szCs w:val="16"/>
              </w:rPr>
              <w:t>INFORMACIÓN PARA CONSULTAS Y QUEJAS</w:t>
            </w:r>
          </w:p>
        </w:tc>
      </w:tr>
      <w:tr w:rsidR="00FC469B" w:rsidRPr="00DF155D" w:rsidTr="003A0ED6">
        <w:trPr>
          <w:trHeight w:val="296"/>
        </w:trPr>
        <w:tc>
          <w:tcPr>
            <w:tcW w:w="4079"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 xml:space="preserve">Cargo del responsable </w:t>
            </w:r>
          </w:p>
        </w:tc>
        <w:tc>
          <w:tcPr>
            <w:tcW w:w="2410" w:type="dxa"/>
            <w:gridSpan w:val="3"/>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Domicilio</w:t>
            </w:r>
          </w:p>
        </w:tc>
        <w:tc>
          <w:tcPr>
            <w:tcW w:w="1276" w:type="dxa"/>
            <w:gridSpan w:val="5"/>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Horario de atención</w:t>
            </w:r>
          </w:p>
        </w:tc>
        <w:tc>
          <w:tcPr>
            <w:tcW w:w="1276"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Teléfonos</w:t>
            </w:r>
          </w:p>
        </w:tc>
        <w:tc>
          <w:tcPr>
            <w:tcW w:w="1984" w:type="dxa"/>
            <w:gridSpan w:val="4"/>
            <w:tcBorders>
              <w:top w:val="single" w:sz="4" w:space="0" w:color="17365D"/>
              <w:left w:val="single" w:sz="4" w:space="0" w:color="17365D"/>
              <w:bottom w:val="single" w:sz="4" w:space="0" w:color="17365D"/>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Correo electrónico</w:t>
            </w:r>
          </w:p>
        </w:tc>
      </w:tr>
      <w:tr w:rsidR="00FC469B" w:rsidRPr="00DF155D" w:rsidTr="003A0ED6">
        <w:trPr>
          <w:trHeight w:val="708"/>
        </w:trPr>
        <w:tc>
          <w:tcPr>
            <w:tcW w:w="960" w:type="dxa"/>
            <w:tcBorders>
              <w:top w:val="single" w:sz="4" w:space="0" w:color="17365D"/>
              <w:left w:val="single" w:sz="4" w:space="0" w:color="17365D"/>
              <w:bottom w:val="single" w:sz="4" w:space="0" w:color="auto"/>
              <w:right w:val="single" w:sz="4" w:space="0" w:color="17365D"/>
            </w:tcBorders>
            <w:shd w:val="clear" w:color="auto" w:fill="DBE5F1" w:themeFill="accent1" w:themeFillTint="33"/>
            <w:vAlign w:val="center"/>
            <w:hideMark/>
          </w:tcPr>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Consultas</w:t>
            </w:r>
          </w:p>
        </w:tc>
        <w:tc>
          <w:tcPr>
            <w:tcW w:w="3119"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 xml:space="preserve">Fiscal de Distrito </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FC469B" w:rsidRPr="00A93DAB" w:rsidRDefault="00FC469B" w:rsidP="00FC469B">
            <w:pPr>
              <w:jc w:val="center"/>
              <w:rPr>
                <w:rFonts w:ascii="Neo Sans Pro" w:hAnsi="Neo Sans Pro"/>
                <w:bCs/>
                <w:sz w:val="16"/>
                <w:szCs w:val="16"/>
              </w:rPr>
            </w:pPr>
            <w:r>
              <w:rPr>
                <w:rFonts w:ascii="Neo Sans Pro" w:hAnsi="Neo Sans Pro"/>
                <w:bCs/>
                <w:sz w:val="16"/>
                <w:szCs w:val="16"/>
                <w:lang w:val="es-MX"/>
              </w:rPr>
              <w:t>Boulevard Lázaro Cárdenas  No. 801 Col. Morelos. C.P. 93340</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FC469B" w:rsidRPr="00A93DAB" w:rsidRDefault="00FC469B" w:rsidP="00FC469B">
            <w:pPr>
              <w:jc w:val="center"/>
              <w:rPr>
                <w:rFonts w:ascii="Neo Sans Pro" w:hAnsi="Neo Sans Pro"/>
                <w:bCs/>
                <w:sz w:val="16"/>
                <w:szCs w:val="16"/>
              </w:rPr>
            </w:pPr>
            <w:r w:rsidRPr="00A93DAB">
              <w:rPr>
                <w:rFonts w:ascii="Neo Sans Pro" w:hAnsi="Neo Sans Pro"/>
                <w:bCs/>
                <w:sz w:val="16"/>
                <w:szCs w:val="16"/>
              </w:rPr>
              <w:t xml:space="preserve">9:00 a 15:00 </w:t>
            </w:r>
            <w:proofErr w:type="spellStart"/>
            <w:r w:rsidRPr="00A93DAB">
              <w:rPr>
                <w:rFonts w:ascii="Neo Sans Pro" w:hAnsi="Neo Sans Pro"/>
                <w:bCs/>
                <w:sz w:val="16"/>
                <w:szCs w:val="16"/>
              </w:rPr>
              <w:t>Hrs</w:t>
            </w:r>
            <w:proofErr w:type="spellEnd"/>
            <w:r w:rsidRPr="00A93DAB">
              <w:rPr>
                <w:rFonts w:ascii="Neo Sans Pro" w:hAnsi="Neo Sans Pro"/>
                <w:bCs/>
                <w:sz w:val="16"/>
                <w:szCs w:val="16"/>
              </w:rPr>
              <w:t xml:space="preserve"> </w:t>
            </w:r>
          </w:p>
          <w:p w:rsidR="00FC469B" w:rsidRPr="00A93DAB" w:rsidRDefault="00FC469B" w:rsidP="00FC469B">
            <w:pPr>
              <w:rPr>
                <w:rFonts w:ascii="Neo Sans Pro" w:hAnsi="Neo Sans Pro"/>
                <w:bCs/>
                <w:sz w:val="16"/>
                <w:szCs w:val="16"/>
              </w:rPr>
            </w:pPr>
            <w:r w:rsidRPr="00A93DAB">
              <w:rPr>
                <w:rFonts w:ascii="Neo Sans Pro" w:hAnsi="Neo Sans Pro"/>
                <w:bCs/>
                <w:sz w:val="16"/>
                <w:szCs w:val="16"/>
              </w:rPr>
              <w:t>Y, 18:00 a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7D035A" w:rsidRDefault="00FC469B" w:rsidP="00FC469B">
            <w:pPr>
              <w:spacing w:line="240" w:lineRule="exact"/>
              <w:jc w:val="right"/>
              <w:rPr>
                <w:rFonts w:ascii="Neo Sans Pro" w:hAnsi="Neo Sans Pro" w:cs="Arial"/>
                <w:sz w:val="14"/>
                <w:szCs w:val="14"/>
              </w:rPr>
            </w:pPr>
            <w:r>
              <w:rPr>
                <w:rFonts w:ascii="Neo Sans Pro" w:hAnsi="Neo Sans Pro" w:cs="Arial"/>
                <w:sz w:val="16"/>
                <w:szCs w:val="16"/>
              </w:rPr>
              <w:t>7828220137</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7F0E93" w:rsidRDefault="00FC469B" w:rsidP="00FC469B">
            <w:pPr>
              <w:jc w:val="center"/>
              <w:rPr>
                <w:rFonts w:ascii="Neo Sans Pro" w:hAnsi="Neo Sans Pro"/>
                <w:bCs/>
                <w:color w:val="000000" w:themeColor="text1"/>
                <w:sz w:val="16"/>
                <w:szCs w:val="16"/>
              </w:rPr>
            </w:pPr>
            <w:r>
              <w:rPr>
                <w:rFonts w:ascii="Neo Sans Pro" w:hAnsi="Neo Sans Pro"/>
                <w:bCs/>
                <w:color w:val="000000" w:themeColor="text1"/>
                <w:sz w:val="16"/>
                <w:szCs w:val="16"/>
              </w:rPr>
              <w:t>f</w:t>
            </w:r>
            <w:r w:rsidRPr="00FC10A6">
              <w:rPr>
                <w:rFonts w:ascii="Neo Sans Pro" w:hAnsi="Neo Sans Pro"/>
                <w:bCs/>
                <w:color w:val="000000" w:themeColor="text1"/>
                <w:sz w:val="16"/>
                <w:szCs w:val="16"/>
              </w:rPr>
              <w:t>iscaliadedistritopozarica@hotmail</w:t>
            </w:r>
            <w:r>
              <w:rPr>
                <w:rFonts w:ascii="Neo Sans Pro" w:hAnsi="Neo Sans Pro"/>
                <w:bCs/>
                <w:color w:val="000000" w:themeColor="text1"/>
                <w:sz w:val="16"/>
                <w:szCs w:val="16"/>
              </w:rPr>
              <w:t>.com</w:t>
            </w:r>
          </w:p>
        </w:tc>
      </w:tr>
      <w:tr w:rsidR="00FC469B" w:rsidRPr="00DF155D" w:rsidTr="003A0ED6">
        <w:trPr>
          <w:trHeight w:val="703"/>
        </w:trPr>
        <w:tc>
          <w:tcPr>
            <w:tcW w:w="96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FC469B" w:rsidRPr="00DF155D" w:rsidRDefault="00FC469B" w:rsidP="00FC469B">
            <w:pPr>
              <w:jc w:val="center"/>
              <w:rPr>
                <w:rFonts w:ascii="Neo Sans Pro" w:hAnsi="Neo Sans Pro"/>
                <w:b/>
                <w:bCs/>
                <w:sz w:val="16"/>
                <w:szCs w:val="16"/>
              </w:rPr>
            </w:pPr>
          </w:p>
          <w:p w:rsidR="00FC469B" w:rsidRPr="00DF155D" w:rsidRDefault="00FC469B" w:rsidP="00FC469B">
            <w:pPr>
              <w:jc w:val="center"/>
              <w:rPr>
                <w:rFonts w:ascii="Neo Sans Pro" w:hAnsi="Neo Sans Pro"/>
                <w:b/>
                <w:bCs/>
                <w:sz w:val="16"/>
                <w:szCs w:val="16"/>
              </w:rPr>
            </w:pPr>
            <w:r w:rsidRPr="00DF155D">
              <w:rPr>
                <w:rFonts w:ascii="Neo Sans Pro" w:hAnsi="Neo Sans Pro"/>
                <w:b/>
                <w:bCs/>
                <w:sz w:val="16"/>
                <w:szCs w:val="16"/>
              </w:rPr>
              <w:t>Quejas</w:t>
            </w: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Fiscal Regional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FC469B" w:rsidRPr="004E72B6" w:rsidRDefault="00FC469B" w:rsidP="00FC469B">
            <w:pPr>
              <w:jc w:val="center"/>
              <w:rPr>
                <w:rFonts w:ascii="Neo Sans Pro" w:hAnsi="Neo Sans Pro"/>
                <w:bCs/>
                <w:sz w:val="16"/>
                <w:szCs w:val="16"/>
                <w:lang w:val="es-MX"/>
              </w:rPr>
            </w:pPr>
            <w:r>
              <w:rPr>
                <w:rFonts w:ascii="Neo Sans Pro" w:hAnsi="Neo Sans Pro"/>
                <w:bCs/>
                <w:sz w:val="16"/>
                <w:szCs w:val="16"/>
                <w:lang w:val="es-MX"/>
              </w:rPr>
              <w:t>Emiliano Zapata No 1</w:t>
            </w:r>
            <w:r w:rsidRPr="004E72B6">
              <w:rPr>
                <w:rFonts w:ascii="Neo Sans Pro" w:hAnsi="Neo Sans Pro"/>
                <w:bCs/>
                <w:sz w:val="16"/>
                <w:szCs w:val="16"/>
                <w:lang w:val="es-MX"/>
              </w:rPr>
              <w:t xml:space="preserve">. </w:t>
            </w:r>
            <w:r>
              <w:rPr>
                <w:rFonts w:ascii="Neo Sans Pro" w:hAnsi="Neo Sans Pro"/>
                <w:bCs/>
                <w:sz w:val="16"/>
                <w:szCs w:val="16"/>
                <w:lang w:val="es-MX"/>
              </w:rPr>
              <w:t xml:space="preserve">Esq. Maples Arce </w:t>
            </w:r>
            <w:r w:rsidRPr="004E72B6">
              <w:rPr>
                <w:rFonts w:ascii="Neo Sans Pro" w:hAnsi="Neo Sans Pro"/>
                <w:bCs/>
                <w:sz w:val="16"/>
                <w:szCs w:val="16"/>
                <w:lang w:val="es-MX"/>
              </w:rPr>
              <w:t>Col</w:t>
            </w:r>
            <w:r>
              <w:rPr>
                <w:rFonts w:ascii="Neo Sans Pro" w:hAnsi="Neo Sans Pro"/>
                <w:bCs/>
                <w:sz w:val="16"/>
                <w:szCs w:val="16"/>
                <w:lang w:val="es-MX"/>
              </w:rPr>
              <w:t>. Ruiz Cortines</w:t>
            </w:r>
            <w:r w:rsidRPr="004E72B6">
              <w:rPr>
                <w:rFonts w:ascii="Neo Sans Pro" w:hAnsi="Neo Sans Pro"/>
                <w:bCs/>
                <w:sz w:val="16"/>
                <w:szCs w:val="16"/>
                <w:lang w:val="es-MX"/>
              </w:rPr>
              <w:t>. C.P. 9</w:t>
            </w:r>
            <w:r>
              <w:rPr>
                <w:rFonts w:ascii="Neo Sans Pro" w:hAnsi="Neo Sans Pro"/>
                <w:bCs/>
                <w:sz w:val="16"/>
                <w:szCs w:val="16"/>
                <w:lang w:val="es-MX"/>
              </w:rPr>
              <w:t>2880</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FC469B" w:rsidRPr="004E72B6" w:rsidRDefault="00FC469B" w:rsidP="00FC469B">
            <w:pPr>
              <w:jc w:val="center"/>
              <w:rPr>
                <w:rFonts w:ascii="Neo Sans Pro" w:hAnsi="Neo Sans Pro"/>
                <w:bCs/>
                <w:sz w:val="16"/>
                <w:szCs w:val="16"/>
                <w:lang w:val="es-MX"/>
              </w:rPr>
            </w:pPr>
            <w:r w:rsidRPr="004E72B6">
              <w:rPr>
                <w:rFonts w:ascii="Neo Sans Pro" w:hAnsi="Neo Sans Pro"/>
                <w:bCs/>
                <w:sz w:val="16"/>
                <w:szCs w:val="16"/>
                <w:lang w:val="es-MX"/>
              </w:rPr>
              <w:t xml:space="preserve">Lunes a Viernes </w:t>
            </w:r>
          </w:p>
          <w:p w:rsidR="00FC469B" w:rsidRPr="004E72B6" w:rsidRDefault="00FC469B" w:rsidP="00FC469B">
            <w:pPr>
              <w:jc w:val="center"/>
              <w:rPr>
                <w:rFonts w:ascii="Neo Sans Pro" w:hAnsi="Neo Sans Pro"/>
                <w:bCs/>
                <w:sz w:val="16"/>
                <w:szCs w:val="16"/>
                <w:lang w:val="es-MX"/>
              </w:rPr>
            </w:pPr>
            <w:r w:rsidRPr="004E72B6">
              <w:rPr>
                <w:rFonts w:ascii="Neo Sans Pro" w:hAnsi="Neo Sans Pro"/>
                <w:bCs/>
                <w:sz w:val="16"/>
                <w:szCs w:val="16"/>
                <w:lang w:val="es-MX"/>
              </w:rPr>
              <w:t>9:00 15:00 y 18:00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4E72B6" w:rsidRDefault="00FC469B" w:rsidP="00FC469B">
            <w:pPr>
              <w:spacing w:line="240" w:lineRule="exact"/>
              <w:jc w:val="both"/>
              <w:rPr>
                <w:rFonts w:ascii="Neo Sans Pro" w:hAnsi="Neo Sans Pro" w:cs="Arial"/>
                <w:sz w:val="16"/>
                <w:szCs w:val="16"/>
              </w:rPr>
            </w:pPr>
            <w:r>
              <w:rPr>
                <w:rFonts w:ascii="Neo Sans Pro" w:hAnsi="Neo Sans Pro" w:cs="Arial"/>
                <w:sz w:val="16"/>
                <w:szCs w:val="16"/>
              </w:rPr>
              <w:t>7838370384</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D92736" w:rsidRDefault="00FC469B" w:rsidP="00FC469B">
            <w:pPr>
              <w:jc w:val="center"/>
              <w:rPr>
                <w:rFonts w:ascii="Neo Sans Pro" w:hAnsi="Neo Sans Pro"/>
                <w:bCs/>
                <w:color w:val="000000" w:themeColor="text1"/>
                <w:sz w:val="16"/>
                <w:szCs w:val="16"/>
              </w:rPr>
            </w:pPr>
            <w:r w:rsidRPr="00D92736">
              <w:rPr>
                <w:rStyle w:val="ms-font-s"/>
                <w:rFonts w:ascii="Segoe UI" w:hAnsi="Segoe UI" w:cs="Segoe UI"/>
                <w:color w:val="000000" w:themeColor="text1"/>
                <w:sz w:val="18"/>
                <w:szCs w:val="18"/>
              </w:rPr>
              <w:t>fiscalregionalzn_pr@hotmail.com</w:t>
            </w:r>
            <w:bookmarkStart w:id="0" w:name="_GoBack"/>
            <w:bookmarkEnd w:id="0"/>
          </w:p>
        </w:tc>
      </w:tr>
      <w:tr w:rsidR="00FC469B" w:rsidRPr="00DF155D" w:rsidTr="003A0ED6">
        <w:trPr>
          <w:trHeight w:val="703"/>
        </w:trPr>
        <w:tc>
          <w:tcPr>
            <w:tcW w:w="960" w:type="dxa"/>
            <w:tcBorders>
              <w:top w:val="nil"/>
              <w:left w:val="single" w:sz="4" w:space="0" w:color="auto"/>
              <w:bottom w:val="nil"/>
              <w:right w:val="single" w:sz="4" w:space="0" w:color="auto"/>
            </w:tcBorders>
            <w:shd w:val="clear" w:color="auto" w:fill="DBE5F1" w:themeFill="accent1" w:themeFillTint="33"/>
            <w:vAlign w:val="center"/>
          </w:tcPr>
          <w:p w:rsidR="00FC469B" w:rsidRPr="00DF155D" w:rsidRDefault="00FC469B" w:rsidP="00FC469B">
            <w:pPr>
              <w:jc w:val="center"/>
              <w:rPr>
                <w:rFonts w:ascii="Neo Sans Pro" w:hAnsi="Neo Sans Pro"/>
                <w:b/>
                <w:bCs/>
                <w:sz w:val="16"/>
                <w:szCs w:val="16"/>
              </w:rPr>
            </w:pPr>
          </w:p>
        </w:tc>
        <w:tc>
          <w:tcPr>
            <w:tcW w:w="3119" w:type="dxa"/>
            <w:gridSpan w:val="4"/>
            <w:tcBorders>
              <w:top w:val="single" w:sz="4" w:space="0" w:color="17365D"/>
              <w:left w:val="single" w:sz="4" w:space="0" w:color="auto"/>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Visitador(a) General</w:t>
            </w:r>
          </w:p>
        </w:tc>
        <w:tc>
          <w:tcPr>
            <w:tcW w:w="2410" w:type="dxa"/>
            <w:gridSpan w:val="3"/>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Circuito Guizar y Valencia No. 707, Col. Reserva Territorial</w:t>
            </w:r>
          </w:p>
        </w:tc>
        <w:tc>
          <w:tcPr>
            <w:tcW w:w="1276" w:type="dxa"/>
            <w:gridSpan w:val="5"/>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 xml:space="preserve">Lunes a Viernes </w:t>
            </w:r>
          </w:p>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9:00 15:00 y 18:00 21:00</w:t>
            </w:r>
          </w:p>
        </w:tc>
        <w:tc>
          <w:tcPr>
            <w:tcW w:w="1276"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FC469B" w:rsidP="00FC469B">
            <w:pPr>
              <w:jc w:val="center"/>
              <w:rPr>
                <w:rFonts w:ascii="Neo Sans Pro" w:hAnsi="Neo Sans Pro"/>
                <w:bCs/>
                <w:sz w:val="16"/>
                <w:szCs w:val="16"/>
              </w:rPr>
            </w:pPr>
            <w:r w:rsidRPr="00DF155D">
              <w:rPr>
                <w:rFonts w:ascii="Neo Sans Pro" w:hAnsi="Neo Sans Pro"/>
                <w:bCs/>
                <w:sz w:val="16"/>
                <w:szCs w:val="16"/>
              </w:rPr>
              <w:t>01(228) 8416170</w:t>
            </w:r>
          </w:p>
        </w:tc>
        <w:tc>
          <w:tcPr>
            <w:tcW w:w="1984" w:type="dxa"/>
            <w:gridSpan w:val="4"/>
            <w:tcBorders>
              <w:top w:val="single" w:sz="4" w:space="0" w:color="17365D"/>
              <w:left w:val="single" w:sz="4" w:space="0" w:color="17365D"/>
              <w:bottom w:val="single" w:sz="4" w:space="0" w:color="17365D"/>
              <w:right w:val="single" w:sz="4" w:space="0" w:color="17365D"/>
            </w:tcBorders>
            <w:vAlign w:val="center"/>
            <w:hideMark/>
          </w:tcPr>
          <w:p w:rsidR="00FC469B" w:rsidRPr="00DF155D" w:rsidRDefault="00BB4996" w:rsidP="00FC469B">
            <w:pPr>
              <w:jc w:val="center"/>
              <w:rPr>
                <w:rFonts w:ascii="Neo Sans Pro" w:hAnsi="Neo Sans Pro"/>
                <w:bCs/>
                <w:sz w:val="16"/>
                <w:szCs w:val="16"/>
              </w:rPr>
            </w:pPr>
            <w:r>
              <w:rPr>
                <w:rFonts w:ascii="Neo Sans Pro" w:hAnsi="Neo Sans Pro"/>
                <w:bCs/>
                <w:sz w:val="16"/>
                <w:szCs w:val="16"/>
              </w:rPr>
              <w:t xml:space="preserve">visitaduria.general.fge@gmail.com </w:t>
            </w:r>
          </w:p>
        </w:tc>
      </w:tr>
      <w:tr w:rsidR="00FC469B" w:rsidRPr="00DF155D" w:rsidTr="003A0ED6">
        <w:trPr>
          <w:trHeight w:val="310"/>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365F91" w:themeFill="accent1" w:themeFillShade="BF"/>
            <w:vAlign w:val="center"/>
            <w:hideMark/>
          </w:tcPr>
          <w:p w:rsidR="00FC469B" w:rsidRPr="00DF155D" w:rsidRDefault="00FC469B" w:rsidP="00FC469B">
            <w:pPr>
              <w:jc w:val="center"/>
              <w:rPr>
                <w:rFonts w:ascii="Neo Sans Pro" w:hAnsi="Neo Sans Pro"/>
                <w:b/>
                <w:color w:val="FFFFFF"/>
                <w:sz w:val="16"/>
                <w:szCs w:val="16"/>
              </w:rPr>
            </w:pPr>
            <w:r w:rsidRPr="00DF155D">
              <w:rPr>
                <w:rFonts w:ascii="Neo Sans Pro" w:hAnsi="Neo Sans Pro"/>
                <w:b/>
                <w:color w:val="FFFFFF"/>
                <w:sz w:val="16"/>
                <w:szCs w:val="16"/>
              </w:rPr>
              <w:t>CARGO DEL RESPONSABLE DE LA INFORMACIÓN</w:t>
            </w:r>
          </w:p>
        </w:tc>
      </w:tr>
      <w:tr w:rsidR="00FC469B" w:rsidRPr="00DF155D" w:rsidTr="003A0ED6">
        <w:trPr>
          <w:trHeight w:val="587"/>
        </w:trPr>
        <w:tc>
          <w:tcPr>
            <w:tcW w:w="11025" w:type="dxa"/>
            <w:gridSpan w:val="21"/>
            <w:tcBorders>
              <w:top w:val="single" w:sz="4" w:space="0" w:color="17365D"/>
              <w:left w:val="single" w:sz="4" w:space="0" w:color="17365D"/>
              <w:bottom w:val="single" w:sz="4" w:space="0" w:color="17365D"/>
              <w:right w:val="single" w:sz="4" w:space="0" w:color="17365D"/>
            </w:tcBorders>
            <w:shd w:val="clear" w:color="auto" w:fill="FFFFFF"/>
            <w:vAlign w:val="center"/>
            <w:hideMark/>
          </w:tcPr>
          <w:p w:rsidR="00FC469B" w:rsidRPr="00DF155D" w:rsidRDefault="00FC469B" w:rsidP="00FC469B">
            <w:pPr>
              <w:jc w:val="center"/>
              <w:rPr>
                <w:rFonts w:ascii="Neo Sans Pro" w:hAnsi="Neo Sans Pro"/>
                <w:sz w:val="16"/>
                <w:szCs w:val="16"/>
              </w:rPr>
            </w:pPr>
            <w:r w:rsidRPr="00DF155D">
              <w:rPr>
                <w:rFonts w:ascii="Neo Sans Pro" w:hAnsi="Neo Sans Pro"/>
                <w:sz w:val="16"/>
                <w:szCs w:val="16"/>
              </w:rPr>
              <w:t>Fiscal de Distrito</w:t>
            </w:r>
          </w:p>
        </w:tc>
      </w:tr>
    </w:tbl>
    <w:p w:rsidR="00FC469B" w:rsidRDefault="00FC469B" w:rsidP="00833A9B">
      <w:pPr>
        <w:rPr>
          <w:rFonts w:ascii="Arial Narrow" w:hAnsi="Arial Narrow" w:cs="Arial"/>
          <w:sz w:val="20"/>
          <w:lang w:val="es-MX"/>
        </w:rPr>
      </w:pPr>
    </w:p>
    <w:sectPr w:rsidR="00FC469B" w:rsidSect="00160DC0">
      <w:headerReference w:type="default" r:id="rId9"/>
      <w:pgSz w:w="12242" w:h="15842" w:code="1"/>
      <w:pgMar w:top="48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DE" w:rsidRDefault="00C654DE">
      <w:r>
        <w:separator/>
      </w:r>
    </w:p>
  </w:endnote>
  <w:endnote w:type="continuationSeparator" w:id="0">
    <w:p w:rsidR="00C654DE" w:rsidRDefault="00C6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o Sans Pro">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DE" w:rsidRDefault="00C654DE">
      <w:r>
        <w:separator/>
      </w:r>
    </w:p>
  </w:footnote>
  <w:footnote w:type="continuationSeparator" w:id="0">
    <w:p w:rsidR="00C654DE" w:rsidRDefault="00C6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C4" w:rsidRDefault="004339C4" w:rsidP="0004589F">
    <w:pPr>
      <w:pStyle w:val="Encabezado"/>
      <w:tabs>
        <w:tab w:val="clear" w:pos="4419"/>
        <w:tab w:val="clear" w:pos="8838"/>
        <w:tab w:val="left" w:pos="7275"/>
      </w:tabs>
      <w:rPr>
        <w:lang w:val="es-ES"/>
      </w:rPr>
    </w:pPr>
    <w:r>
      <w:rPr>
        <w:noProof/>
      </w:rPr>
      <mc:AlternateContent>
        <mc:Choice Requires="wps">
          <w:drawing>
            <wp:anchor distT="0" distB="0" distL="114300" distR="114300" simplePos="0" relativeHeight="251658752" behindDoc="0" locked="0" layoutInCell="1" allowOverlap="1">
              <wp:simplePos x="0" y="0"/>
              <wp:positionH relativeFrom="column">
                <wp:posOffset>2345055</wp:posOffset>
              </wp:positionH>
              <wp:positionV relativeFrom="paragraph">
                <wp:posOffset>787400</wp:posOffset>
              </wp:positionV>
              <wp:extent cx="2162175" cy="318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9C4" w:rsidRDefault="004339C4" w:rsidP="0004589F">
                          <w:pPr>
                            <w:jc w:val="center"/>
                            <w:rPr>
                              <w:rFonts w:ascii="Neo Sans Pro" w:hAnsi="Neo Sans Pro"/>
                              <w:b/>
                              <w:sz w:val="20"/>
                              <w:szCs w:val="20"/>
                            </w:rPr>
                          </w:pPr>
                          <w:r>
                            <w:rPr>
                              <w:rFonts w:ascii="Neo Sans Pro" w:hAnsi="Neo Sans Pro"/>
                              <w:b/>
                              <w:sz w:val="20"/>
                              <w:szCs w:val="20"/>
                            </w:rPr>
                            <w:t>Cédula de Trámites o Servicios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84.65pt;margin-top:62pt;width:170.2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QG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" stroked="f">
              <v:textbox>
                <w:txbxContent>
                  <w:p w:rsidR="0078250B" w:rsidRDefault="0078250B" w:rsidP="0004589F">
                    <w:pPr>
                      <w:jc w:val="center"/>
                      <w:rPr>
                        <w:rFonts w:ascii="Neo Sans Pro" w:hAnsi="Neo Sans Pro"/>
                        <w:b/>
                        <w:sz w:val="20"/>
                        <w:szCs w:val="20"/>
                      </w:rPr>
                    </w:pPr>
                    <w:r>
                      <w:rPr>
                        <w:rFonts w:ascii="Neo Sans Pro" w:hAnsi="Neo Sans Pro"/>
                        <w:b/>
                        <w:sz w:val="20"/>
                        <w:szCs w:val="20"/>
                      </w:rPr>
                      <w:t>Cédula de Trámites o Servicios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2299335</wp:posOffset>
              </wp:positionH>
              <wp:positionV relativeFrom="paragraph">
                <wp:posOffset>421005</wp:posOffset>
              </wp:positionV>
              <wp:extent cx="2530475" cy="375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9C4" w:rsidRPr="004E72B6" w:rsidRDefault="004339C4" w:rsidP="00160DC0">
                          <w:pPr>
                            <w:jc w:val="center"/>
                            <w:rPr>
                              <w:rFonts w:ascii="Neo Sans Pro" w:hAnsi="Neo Sans Pro"/>
                              <w:b/>
                              <w:color w:val="365F91" w:themeColor="accent1" w:themeShade="BF"/>
                              <w:sz w:val="28"/>
                              <w:szCs w:val="28"/>
                            </w:rPr>
                          </w:pPr>
                          <w:r w:rsidRPr="004E72B6">
                            <w:rPr>
                              <w:rFonts w:ascii="Neo Sans Pro" w:hAnsi="Neo Sans Pro"/>
                              <w:b/>
                              <w:color w:val="365F91" w:themeColor="accent1" w:themeShade="BF"/>
                              <w:sz w:val="28"/>
                              <w:szCs w:val="28"/>
                            </w:rPr>
                            <w:t>Fiscalía General del Estado</w:t>
                          </w:r>
                        </w:p>
                        <w:p w:rsidR="004339C4" w:rsidRPr="00F77021" w:rsidRDefault="004339C4" w:rsidP="00160DC0">
                          <w:pPr>
                            <w:jc w:val="center"/>
                            <w:rPr>
                              <w:rFonts w:ascii="Arial Narrow" w:hAnsi="Arial Narrow"/>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id="Text Box 3" o:spid="_x0000_s1027" type="#_x0000_t202" style="position:absolute;left:0;text-align:left;margin-left:181.05pt;margin-top:33.15pt;width:199.2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" stroked="f">
              <v:textbox>
                <w:txbxContent>
                  <w:p w:rsidR="0078250B" w:rsidRPr="004E72B6" w:rsidRDefault="0078250B" w:rsidP="00160DC0">
                    <w:pPr>
                      <w:jc w:val="center"/>
                      <w:rPr>
                        <w:rFonts w:ascii="Neo Sans Pro" w:hAnsi="Neo Sans Pro"/>
                        <w:b/>
                        <w:color w:val="365F91" w:themeColor="accent1" w:themeShade="BF"/>
                        <w:sz w:val="28"/>
                        <w:szCs w:val="28"/>
                      </w:rPr>
                    </w:pPr>
                    <w:r w:rsidRPr="004E72B6">
                      <w:rPr>
                        <w:rFonts w:ascii="Neo Sans Pro" w:hAnsi="Neo Sans Pro"/>
                        <w:b/>
                        <w:color w:val="365F91" w:themeColor="accent1" w:themeShade="BF"/>
                        <w:sz w:val="28"/>
                        <w:szCs w:val="28"/>
                      </w:rPr>
                      <w:t>Fiscalía General del Estado</w:t>
                    </w:r>
                  </w:p>
                  <w:p w:rsidR="0078250B" w:rsidRPr="00F77021" w:rsidRDefault="0078250B" w:rsidP="00160DC0">
                    <w:pPr>
                      <w:jc w:val="center"/>
                      <w:rPr>
                        <w:rFonts w:ascii="Arial Narrow" w:hAnsi="Arial Narrow"/>
                        <w:b/>
                        <w:sz w:val="22"/>
                      </w:rPr>
                    </w:pPr>
                  </w:p>
                </w:txbxContent>
              </v:textbox>
            </v:shape>
          </w:pict>
        </mc:Fallback>
      </mc:AlternateContent>
    </w:r>
    <w:r>
      <w:rPr>
        <w:noProof/>
      </w:rPr>
      <w:drawing>
        <wp:inline distT="0" distB="0" distL="0" distR="0" wp14:anchorId="732B8398" wp14:editId="6764494A">
          <wp:extent cx="993775" cy="970280"/>
          <wp:effectExtent l="0" t="0" r="0" b="0"/>
          <wp:docPr id="2" name="Imagen 2" descr="Descripción: C:\RESPALDO 2017 FER\PLANEAC Y DESAR ORG_RESPALDO_2014\OFICINA\Documentos Planeacion_1\Imágen 2017\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0" descr="Descripción: C:\RESPALDO 2017 FER\PLANEAC Y DESAR ORG_RESPALDO_2014\OFICINA\Documentos Planeacion_1\Imágen 2017\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r>
      <w:rPr>
        <w:lang w:val="es-ES"/>
      </w:rPr>
      <w:tab/>
    </w:r>
  </w:p>
  <w:p w:rsidR="004339C4" w:rsidRDefault="004339C4">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A1B"/>
    <w:multiLevelType w:val="hybridMultilevel"/>
    <w:tmpl w:val="EEA253CE"/>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7C5ED9"/>
    <w:multiLevelType w:val="hybridMultilevel"/>
    <w:tmpl w:val="E496075E"/>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5E57AC5"/>
    <w:multiLevelType w:val="hybridMultilevel"/>
    <w:tmpl w:val="601A51B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56217989"/>
    <w:multiLevelType w:val="hybridMultilevel"/>
    <w:tmpl w:val="789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C77931"/>
    <w:multiLevelType w:val="hybridMultilevel"/>
    <w:tmpl w:val="23F6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6256C95"/>
    <w:multiLevelType w:val="hybridMultilevel"/>
    <w:tmpl w:val="A75045BA"/>
    <w:lvl w:ilvl="0" w:tplc="080A0001">
      <w:start w:val="1"/>
      <w:numFmt w:val="bullet"/>
      <w:lvlText w:val=""/>
      <w:lvlJc w:val="left"/>
      <w:pPr>
        <w:ind w:left="7005" w:hanging="360"/>
      </w:pPr>
      <w:rPr>
        <w:rFonts w:ascii="Symbol" w:hAnsi="Symbol" w:hint="default"/>
      </w:rPr>
    </w:lvl>
    <w:lvl w:ilvl="1" w:tplc="080A0003">
      <w:start w:val="1"/>
      <w:numFmt w:val="bullet"/>
      <w:lvlText w:val="o"/>
      <w:lvlJc w:val="left"/>
      <w:pPr>
        <w:ind w:left="7725" w:hanging="360"/>
      </w:pPr>
      <w:rPr>
        <w:rFonts w:ascii="Courier New" w:hAnsi="Courier New" w:cs="Courier New" w:hint="default"/>
      </w:rPr>
    </w:lvl>
    <w:lvl w:ilvl="2" w:tplc="080A0005" w:tentative="1">
      <w:start w:val="1"/>
      <w:numFmt w:val="bullet"/>
      <w:lvlText w:val=""/>
      <w:lvlJc w:val="left"/>
      <w:pPr>
        <w:ind w:left="8445" w:hanging="360"/>
      </w:pPr>
      <w:rPr>
        <w:rFonts w:ascii="Wingdings" w:hAnsi="Wingdings" w:hint="default"/>
      </w:rPr>
    </w:lvl>
    <w:lvl w:ilvl="3" w:tplc="080A0001" w:tentative="1">
      <w:start w:val="1"/>
      <w:numFmt w:val="bullet"/>
      <w:lvlText w:val=""/>
      <w:lvlJc w:val="left"/>
      <w:pPr>
        <w:ind w:left="9165" w:hanging="360"/>
      </w:pPr>
      <w:rPr>
        <w:rFonts w:ascii="Symbol" w:hAnsi="Symbol" w:hint="default"/>
      </w:rPr>
    </w:lvl>
    <w:lvl w:ilvl="4" w:tplc="080A0003" w:tentative="1">
      <w:start w:val="1"/>
      <w:numFmt w:val="bullet"/>
      <w:lvlText w:val="o"/>
      <w:lvlJc w:val="left"/>
      <w:pPr>
        <w:ind w:left="9885" w:hanging="360"/>
      </w:pPr>
      <w:rPr>
        <w:rFonts w:ascii="Courier New" w:hAnsi="Courier New" w:cs="Courier New" w:hint="default"/>
      </w:rPr>
    </w:lvl>
    <w:lvl w:ilvl="5" w:tplc="080A0005" w:tentative="1">
      <w:start w:val="1"/>
      <w:numFmt w:val="bullet"/>
      <w:lvlText w:val=""/>
      <w:lvlJc w:val="left"/>
      <w:pPr>
        <w:ind w:left="10605" w:hanging="360"/>
      </w:pPr>
      <w:rPr>
        <w:rFonts w:ascii="Wingdings" w:hAnsi="Wingdings" w:hint="default"/>
      </w:rPr>
    </w:lvl>
    <w:lvl w:ilvl="6" w:tplc="080A0001" w:tentative="1">
      <w:start w:val="1"/>
      <w:numFmt w:val="bullet"/>
      <w:lvlText w:val=""/>
      <w:lvlJc w:val="left"/>
      <w:pPr>
        <w:ind w:left="11325" w:hanging="360"/>
      </w:pPr>
      <w:rPr>
        <w:rFonts w:ascii="Symbol" w:hAnsi="Symbol" w:hint="default"/>
      </w:rPr>
    </w:lvl>
    <w:lvl w:ilvl="7" w:tplc="080A0003" w:tentative="1">
      <w:start w:val="1"/>
      <w:numFmt w:val="bullet"/>
      <w:lvlText w:val="o"/>
      <w:lvlJc w:val="left"/>
      <w:pPr>
        <w:ind w:left="12045" w:hanging="360"/>
      </w:pPr>
      <w:rPr>
        <w:rFonts w:ascii="Courier New" w:hAnsi="Courier New" w:cs="Courier New" w:hint="default"/>
      </w:rPr>
    </w:lvl>
    <w:lvl w:ilvl="8" w:tplc="080A0005" w:tentative="1">
      <w:start w:val="1"/>
      <w:numFmt w:val="bullet"/>
      <w:lvlText w:val=""/>
      <w:lvlJc w:val="left"/>
      <w:pPr>
        <w:ind w:left="12765" w:hanging="360"/>
      </w:pPr>
      <w:rPr>
        <w:rFonts w:ascii="Wingdings" w:hAnsi="Wingdings" w:hint="default"/>
      </w:rPr>
    </w:lvl>
  </w:abstractNum>
  <w:abstractNum w:abstractNumId="6">
    <w:nsid w:val="68846E71"/>
    <w:multiLevelType w:val="hybridMultilevel"/>
    <w:tmpl w:val="832CA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B42D7D"/>
    <w:multiLevelType w:val="hybridMultilevel"/>
    <w:tmpl w:val="A7EED5AC"/>
    <w:lvl w:ilvl="0" w:tplc="6AAE1CD0">
      <w:numFmt w:val="bullet"/>
      <w:lvlText w:val="•"/>
      <w:lvlJc w:val="left"/>
      <w:pPr>
        <w:ind w:left="1080" w:hanging="360"/>
      </w:pPr>
      <w:rPr>
        <w:rFonts w:ascii="Arial Narrow" w:eastAsia="Times New Roman"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73FF4D97"/>
    <w:multiLevelType w:val="hybridMultilevel"/>
    <w:tmpl w:val="B0BA5B14"/>
    <w:lvl w:ilvl="0" w:tplc="6AAE1CD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B3913D9"/>
    <w:multiLevelType w:val="hybridMultilevel"/>
    <w:tmpl w:val="1FAC557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FC"/>
    <w:rsid w:val="00002CB9"/>
    <w:rsid w:val="00017B23"/>
    <w:rsid w:val="000224FB"/>
    <w:rsid w:val="000236A8"/>
    <w:rsid w:val="00031582"/>
    <w:rsid w:val="000441BF"/>
    <w:rsid w:val="00044F9D"/>
    <w:rsid w:val="00045154"/>
    <w:rsid w:val="0004589F"/>
    <w:rsid w:val="00052D5F"/>
    <w:rsid w:val="00056C6D"/>
    <w:rsid w:val="0006259F"/>
    <w:rsid w:val="00062CBF"/>
    <w:rsid w:val="0007145A"/>
    <w:rsid w:val="00073884"/>
    <w:rsid w:val="0007612B"/>
    <w:rsid w:val="000803A0"/>
    <w:rsid w:val="000879DB"/>
    <w:rsid w:val="000A0B13"/>
    <w:rsid w:val="000A4E60"/>
    <w:rsid w:val="000C018B"/>
    <w:rsid w:val="000C111F"/>
    <w:rsid w:val="000D05A5"/>
    <w:rsid w:val="000D78B1"/>
    <w:rsid w:val="000D7A01"/>
    <w:rsid w:val="000E2FB0"/>
    <w:rsid w:val="000E7C1F"/>
    <w:rsid w:val="00107D4A"/>
    <w:rsid w:val="00130983"/>
    <w:rsid w:val="001369B1"/>
    <w:rsid w:val="00137AF2"/>
    <w:rsid w:val="00154F93"/>
    <w:rsid w:val="00160DC0"/>
    <w:rsid w:val="001650B5"/>
    <w:rsid w:val="001666B2"/>
    <w:rsid w:val="0018383D"/>
    <w:rsid w:val="00187C38"/>
    <w:rsid w:val="00196816"/>
    <w:rsid w:val="001A1ED0"/>
    <w:rsid w:val="001A3A4C"/>
    <w:rsid w:val="001B0C4C"/>
    <w:rsid w:val="001B0D00"/>
    <w:rsid w:val="001B3A14"/>
    <w:rsid w:val="001C38C6"/>
    <w:rsid w:val="001C390E"/>
    <w:rsid w:val="001C6619"/>
    <w:rsid w:val="001D3F1E"/>
    <w:rsid w:val="001D6E50"/>
    <w:rsid w:val="001E2E6B"/>
    <w:rsid w:val="001F265D"/>
    <w:rsid w:val="00211D8B"/>
    <w:rsid w:val="00212B7E"/>
    <w:rsid w:val="00217E00"/>
    <w:rsid w:val="002220B5"/>
    <w:rsid w:val="00240B44"/>
    <w:rsid w:val="00244512"/>
    <w:rsid w:val="00251097"/>
    <w:rsid w:val="0025707C"/>
    <w:rsid w:val="0025730D"/>
    <w:rsid w:val="0026640E"/>
    <w:rsid w:val="00297CEC"/>
    <w:rsid w:val="002A1786"/>
    <w:rsid w:val="002A2745"/>
    <w:rsid w:val="002A7014"/>
    <w:rsid w:val="002B2BE3"/>
    <w:rsid w:val="002B4732"/>
    <w:rsid w:val="002C2335"/>
    <w:rsid w:val="002C50A9"/>
    <w:rsid w:val="002C7CD8"/>
    <w:rsid w:val="002D4DB0"/>
    <w:rsid w:val="002E0678"/>
    <w:rsid w:val="003061BB"/>
    <w:rsid w:val="00306B97"/>
    <w:rsid w:val="00313DD6"/>
    <w:rsid w:val="003667FC"/>
    <w:rsid w:val="00375985"/>
    <w:rsid w:val="00394631"/>
    <w:rsid w:val="0039611B"/>
    <w:rsid w:val="003A0ED6"/>
    <w:rsid w:val="003A2B59"/>
    <w:rsid w:val="003A7F15"/>
    <w:rsid w:val="003B1BA4"/>
    <w:rsid w:val="003B40B0"/>
    <w:rsid w:val="003E4080"/>
    <w:rsid w:val="003E470D"/>
    <w:rsid w:val="003E5A04"/>
    <w:rsid w:val="003F77EF"/>
    <w:rsid w:val="00404142"/>
    <w:rsid w:val="004147FF"/>
    <w:rsid w:val="0042269E"/>
    <w:rsid w:val="004260F0"/>
    <w:rsid w:val="00431DEA"/>
    <w:rsid w:val="00433529"/>
    <w:rsid w:val="004339C4"/>
    <w:rsid w:val="00441545"/>
    <w:rsid w:val="004519CA"/>
    <w:rsid w:val="0047163E"/>
    <w:rsid w:val="004740BF"/>
    <w:rsid w:val="00482DDC"/>
    <w:rsid w:val="00487592"/>
    <w:rsid w:val="00491F10"/>
    <w:rsid w:val="00492539"/>
    <w:rsid w:val="0049612C"/>
    <w:rsid w:val="004C2876"/>
    <w:rsid w:val="004D20DC"/>
    <w:rsid w:val="004D5C33"/>
    <w:rsid w:val="004E0F59"/>
    <w:rsid w:val="004E7020"/>
    <w:rsid w:val="004E72B6"/>
    <w:rsid w:val="004F0759"/>
    <w:rsid w:val="004F36D5"/>
    <w:rsid w:val="004F7E9F"/>
    <w:rsid w:val="005035D7"/>
    <w:rsid w:val="0050491E"/>
    <w:rsid w:val="00520D1A"/>
    <w:rsid w:val="0052219D"/>
    <w:rsid w:val="005344BB"/>
    <w:rsid w:val="00537518"/>
    <w:rsid w:val="005454AE"/>
    <w:rsid w:val="005527A0"/>
    <w:rsid w:val="005B3426"/>
    <w:rsid w:val="005C1DB6"/>
    <w:rsid w:val="005E1651"/>
    <w:rsid w:val="005E1B77"/>
    <w:rsid w:val="005E7905"/>
    <w:rsid w:val="005F1297"/>
    <w:rsid w:val="00603A6D"/>
    <w:rsid w:val="00605718"/>
    <w:rsid w:val="00631C4F"/>
    <w:rsid w:val="00631DFD"/>
    <w:rsid w:val="00647B9C"/>
    <w:rsid w:val="00647DF2"/>
    <w:rsid w:val="00653EF8"/>
    <w:rsid w:val="006546C6"/>
    <w:rsid w:val="00667B02"/>
    <w:rsid w:val="00674F49"/>
    <w:rsid w:val="00685E55"/>
    <w:rsid w:val="00691DCF"/>
    <w:rsid w:val="006A5E74"/>
    <w:rsid w:val="006A6EB1"/>
    <w:rsid w:val="006C3B61"/>
    <w:rsid w:val="006C7791"/>
    <w:rsid w:val="006E534C"/>
    <w:rsid w:val="006F07F3"/>
    <w:rsid w:val="00701B3E"/>
    <w:rsid w:val="0070340D"/>
    <w:rsid w:val="00706C38"/>
    <w:rsid w:val="00711AC1"/>
    <w:rsid w:val="00715E9C"/>
    <w:rsid w:val="00716910"/>
    <w:rsid w:val="007249E9"/>
    <w:rsid w:val="007517D5"/>
    <w:rsid w:val="00756028"/>
    <w:rsid w:val="0078250B"/>
    <w:rsid w:val="007850FC"/>
    <w:rsid w:val="007856E5"/>
    <w:rsid w:val="0079309E"/>
    <w:rsid w:val="00796D50"/>
    <w:rsid w:val="007A14F8"/>
    <w:rsid w:val="007A51DA"/>
    <w:rsid w:val="007A52D6"/>
    <w:rsid w:val="007C6B8D"/>
    <w:rsid w:val="007D035A"/>
    <w:rsid w:val="007E27A8"/>
    <w:rsid w:val="007E587B"/>
    <w:rsid w:val="007E6297"/>
    <w:rsid w:val="007F0E93"/>
    <w:rsid w:val="007F4448"/>
    <w:rsid w:val="0080736D"/>
    <w:rsid w:val="00814A62"/>
    <w:rsid w:val="0081561C"/>
    <w:rsid w:val="00833A9B"/>
    <w:rsid w:val="00842941"/>
    <w:rsid w:val="00861A27"/>
    <w:rsid w:val="008622A9"/>
    <w:rsid w:val="008708F6"/>
    <w:rsid w:val="00871391"/>
    <w:rsid w:val="00874189"/>
    <w:rsid w:val="00880160"/>
    <w:rsid w:val="0088369B"/>
    <w:rsid w:val="008862D9"/>
    <w:rsid w:val="00891FCF"/>
    <w:rsid w:val="0089317B"/>
    <w:rsid w:val="00894802"/>
    <w:rsid w:val="008B2C42"/>
    <w:rsid w:val="008C230C"/>
    <w:rsid w:val="008C5B2F"/>
    <w:rsid w:val="008D0C59"/>
    <w:rsid w:val="008D1E13"/>
    <w:rsid w:val="008D309A"/>
    <w:rsid w:val="008D3305"/>
    <w:rsid w:val="008E39F0"/>
    <w:rsid w:val="008E3BEA"/>
    <w:rsid w:val="008E5541"/>
    <w:rsid w:val="008E5A6B"/>
    <w:rsid w:val="008E7310"/>
    <w:rsid w:val="0090122F"/>
    <w:rsid w:val="009057FA"/>
    <w:rsid w:val="00906E25"/>
    <w:rsid w:val="009126A8"/>
    <w:rsid w:val="00916863"/>
    <w:rsid w:val="009327DA"/>
    <w:rsid w:val="009339BE"/>
    <w:rsid w:val="0094662F"/>
    <w:rsid w:val="0096332E"/>
    <w:rsid w:val="0097237C"/>
    <w:rsid w:val="00980170"/>
    <w:rsid w:val="00987CF6"/>
    <w:rsid w:val="00987E3E"/>
    <w:rsid w:val="00995A09"/>
    <w:rsid w:val="00997CAC"/>
    <w:rsid w:val="009B4785"/>
    <w:rsid w:val="009B4CC3"/>
    <w:rsid w:val="009C286A"/>
    <w:rsid w:val="009C3F55"/>
    <w:rsid w:val="009C54B9"/>
    <w:rsid w:val="009D022C"/>
    <w:rsid w:val="009E510B"/>
    <w:rsid w:val="009E57E1"/>
    <w:rsid w:val="009F2EB0"/>
    <w:rsid w:val="009F5520"/>
    <w:rsid w:val="00A03195"/>
    <w:rsid w:val="00A11745"/>
    <w:rsid w:val="00A132D7"/>
    <w:rsid w:val="00A1425F"/>
    <w:rsid w:val="00A14546"/>
    <w:rsid w:val="00A25F3B"/>
    <w:rsid w:val="00A43252"/>
    <w:rsid w:val="00A76279"/>
    <w:rsid w:val="00A831C7"/>
    <w:rsid w:val="00A93DAB"/>
    <w:rsid w:val="00A95E13"/>
    <w:rsid w:val="00AA291B"/>
    <w:rsid w:val="00AB3DA5"/>
    <w:rsid w:val="00AB7285"/>
    <w:rsid w:val="00AC1E4E"/>
    <w:rsid w:val="00AD0E12"/>
    <w:rsid w:val="00AD1FF8"/>
    <w:rsid w:val="00AD54F9"/>
    <w:rsid w:val="00AF6CE9"/>
    <w:rsid w:val="00B03E6F"/>
    <w:rsid w:val="00B13CE1"/>
    <w:rsid w:val="00B13EC8"/>
    <w:rsid w:val="00B21D16"/>
    <w:rsid w:val="00B3017C"/>
    <w:rsid w:val="00B30780"/>
    <w:rsid w:val="00B327B8"/>
    <w:rsid w:val="00B33B96"/>
    <w:rsid w:val="00B34177"/>
    <w:rsid w:val="00B366EE"/>
    <w:rsid w:val="00B41E86"/>
    <w:rsid w:val="00B612B6"/>
    <w:rsid w:val="00B622A3"/>
    <w:rsid w:val="00B73B3D"/>
    <w:rsid w:val="00B811BB"/>
    <w:rsid w:val="00B848D0"/>
    <w:rsid w:val="00B84F86"/>
    <w:rsid w:val="00B87368"/>
    <w:rsid w:val="00BA586B"/>
    <w:rsid w:val="00BA6424"/>
    <w:rsid w:val="00BA7EAC"/>
    <w:rsid w:val="00BB4996"/>
    <w:rsid w:val="00BB4CA5"/>
    <w:rsid w:val="00BD3348"/>
    <w:rsid w:val="00BD4F52"/>
    <w:rsid w:val="00BD6572"/>
    <w:rsid w:val="00BD71C8"/>
    <w:rsid w:val="00C11D67"/>
    <w:rsid w:val="00C123A5"/>
    <w:rsid w:val="00C35CFC"/>
    <w:rsid w:val="00C37DBE"/>
    <w:rsid w:val="00C43F33"/>
    <w:rsid w:val="00C4740F"/>
    <w:rsid w:val="00C553CF"/>
    <w:rsid w:val="00C654DE"/>
    <w:rsid w:val="00C70E12"/>
    <w:rsid w:val="00C711A7"/>
    <w:rsid w:val="00C96263"/>
    <w:rsid w:val="00CA777A"/>
    <w:rsid w:val="00CB2061"/>
    <w:rsid w:val="00CB2846"/>
    <w:rsid w:val="00CB48D3"/>
    <w:rsid w:val="00CB61C9"/>
    <w:rsid w:val="00CD54C6"/>
    <w:rsid w:val="00CE3AFF"/>
    <w:rsid w:val="00CE6D37"/>
    <w:rsid w:val="00D069A4"/>
    <w:rsid w:val="00D21513"/>
    <w:rsid w:val="00D47D54"/>
    <w:rsid w:val="00D578E3"/>
    <w:rsid w:val="00D61246"/>
    <w:rsid w:val="00D76DB8"/>
    <w:rsid w:val="00D85CDD"/>
    <w:rsid w:val="00D90E71"/>
    <w:rsid w:val="00D91DC1"/>
    <w:rsid w:val="00D92736"/>
    <w:rsid w:val="00DA2925"/>
    <w:rsid w:val="00DA51E7"/>
    <w:rsid w:val="00DC0E11"/>
    <w:rsid w:val="00DC1785"/>
    <w:rsid w:val="00DD7AFA"/>
    <w:rsid w:val="00DE6199"/>
    <w:rsid w:val="00DF155D"/>
    <w:rsid w:val="00DF3FD8"/>
    <w:rsid w:val="00DF66BB"/>
    <w:rsid w:val="00E0132D"/>
    <w:rsid w:val="00E336EA"/>
    <w:rsid w:val="00E355F2"/>
    <w:rsid w:val="00E44882"/>
    <w:rsid w:val="00E561DF"/>
    <w:rsid w:val="00E7045E"/>
    <w:rsid w:val="00E73A07"/>
    <w:rsid w:val="00E95B9D"/>
    <w:rsid w:val="00EB79BC"/>
    <w:rsid w:val="00EC07F5"/>
    <w:rsid w:val="00EC175C"/>
    <w:rsid w:val="00ED124F"/>
    <w:rsid w:val="00ED636A"/>
    <w:rsid w:val="00ED77C8"/>
    <w:rsid w:val="00EE3350"/>
    <w:rsid w:val="00EF4916"/>
    <w:rsid w:val="00F02CDB"/>
    <w:rsid w:val="00F111FA"/>
    <w:rsid w:val="00F17E6F"/>
    <w:rsid w:val="00F35A80"/>
    <w:rsid w:val="00F510EE"/>
    <w:rsid w:val="00F55EC7"/>
    <w:rsid w:val="00F63570"/>
    <w:rsid w:val="00F67FFD"/>
    <w:rsid w:val="00F76A8B"/>
    <w:rsid w:val="00F77021"/>
    <w:rsid w:val="00F83E77"/>
    <w:rsid w:val="00F878BB"/>
    <w:rsid w:val="00F97D65"/>
    <w:rsid w:val="00FB2E13"/>
    <w:rsid w:val="00FC10A6"/>
    <w:rsid w:val="00FC3273"/>
    <w:rsid w:val="00FC39E1"/>
    <w:rsid w:val="00FC469B"/>
    <w:rsid w:val="00FD35CA"/>
    <w:rsid w:val="00FD4DC2"/>
    <w:rsid w:val="00FD61C7"/>
    <w:rsid w:val="00FE270E"/>
    <w:rsid w:val="00FE34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 w:type="character" w:customStyle="1" w:styleId="ms-font-s">
    <w:name w:val="ms-font-s"/>
    <w:basedOn w:val="Fuentedeprrafopredeter"/>
    <w:rsid w:val="00D92736"/>
  </w:style>
  <w:style w:type="character" w:customStyle="1" w:styleId="apple-converted-space">
    <w:name w:val="apple-converted-space"/>
    <w:basedOn w:val="Fuentedeprrafopredeter"/>
    <w:rsid w:val="0047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640E"/>
    <w:pPr>
      <w:jc w:val="both"/>
    </w:pPr>
    <w:rPr>
      <w:sz w:val="28"/>
      <w:szCs w:val="20"/>
      <w:lang w:val="es-ES_tradnl"/>
    </w:rPr>
  </w:style>
  <w:style w:type="paragraph" w:styleId="Encabezado">
    <w:name w:val="header"/>
    <w:basedOn w:val="Normal"/>
    <w:rsid w:val="0026640E"/>
    <w:pPr>
      <w:tabs>
        <w:tab w:val="center" w:pos="4419"/>
        <w:tab w:val="right" w:pos="8838"/>
      </w:tabs>
      <w:jc w:val="both"/>
    </w:pPr>
    <w:rPr>
      <w:rFonts w:ascii="Verdana" w:hAnsi="Verdana"/>
      <w:sz w:val="28"/>
      <w:szCs w:val="20"/>
      <w:lang w:val="es-MX" w:eastAsia="es-MX"/>
    </w:rPr>
  </w:style>
  <w:style w:type="paragraph" w:customStyle="1" w:styleId="Contenidodelatabla">
    <w:name w:val="Contenido de la tabla"/>
    <w:basedOn w:val="Normal"/>
    <w:rsid w:val="0026640E"/>
    <w:rPr>
      <w:snapToGrid w:val="0"/>
      <w:szCs w:val="20"/>
      <w:lang w:val="es-ES_tradnl"/>
    </w:rPr>
  </w:style>
  <w:style w:type="paragraph" w:customStyle="1" w:styleId="Encabezadodelatabla">
    <w:name w:val="Encabezado de la tabla"/>
    <w:basedOn w:val="Normal"/>
    <w:rsid w:val="0026640E"/>
    <w:pPr>
      <w:widowControl w:val="0"/>
      <w:suppressLineNumbers/>
      <w:suppressAutoHyphens/>
      <w:spacing w:after="283"/>
      <w:jc w:val="center"/>
    </w:pPr>
    <w:rPr>
      <w:rFonts w:eastAsia="Tahoma"/>
      <w:b/>
      <w:szCs w:val="20"/>
      <w:lang w:val="es-MX" w:eastAsia="es-MX"/>
    </w:rPr>
  </w:style>
  <w:style w:type="paragraph" w:styleId="Piedepgina">
    <w:name w:val="footer"/>
    <w:basedOn w:val="Normal"/>
    <w:rsid w:val="0026640E"/>
    <w:pPr>
      <w:tabs>
        <w:tab w:val="center" w:pos="4252"/>
        <w:tab w:val="right" w:pos="8504"/>
      </w:tabs>
    </w:pPr>
  </w:style>
  <w:style w:type="character" w:styleId="Textoennegrita">
    <w:name w:val="Strong"/>
    <w:qFormat/>
    <w:rsid w:val="00E355F2"/>
    <w:rPr>
      <w:b/>
      <w:bCs/>
    </w:rPr>
  </w:style>
  <w:style w:type="paragraph" w:styleId="Textodeglobo">
    <w:name w:val="Balloon Text"/>
    <w:basedOn w:val="Normal"/>
    <w:link w:val="TextodegloboCar"/>
    <w:rsid w:val="007E27A8"/>
    <w:rPr>
      <w:rFonts w:ascii="Tahoma" w:hAnsi="Tahoma"/>
      <w:sz w:val="16"/>
      <w:szCs w:val="16"/>
    </w:rPr>
  </w:style>
  <w:style w:type="character" w:customStyle="1" w:styleId="TextodegloboCar">
    <w:name w:val="Texto de globo Car"/>
    <w:link w:val="Textodeglobo"/>
    <w:rsid w:val="007E27A8"/>
    <w:rPr>
      <w:rFonts w:ascii="Tahoma" w:hAnsi="Tahoma" w:cs="Tahoma"/>
      <w:sz w:val="16"/>
      <w:szCs w:val="16"/>
      <w:lang w:val="es-ES" w:eastAsia="es-ES"/>
    </w:rPr>
  </w:style>
  <w:style w:type="table" w:styleId="Tablaconcuadrcula">
    <w:name w:val="Table Grid"/>
    <w:basedOn w:val="Tablanormal"/>
    <w:rsid w:val="00E01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DF3F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DF3F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8D0C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260F0"/>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2A1786"/>
    <w:rPr>
      <w:sz w:val="28"/>
      <w:lang w:val="es-ES_tradnl"/>
    </w:rPr>
  </w:style>
  <w:style w:type="paragraph" w:styleId="Prrafodelista">
    <w:name w:val="List Paragraph"/>
    <w:basedOn w:val="Normal"/>
    <w:uiPriority w:val="34"/>
    <w:qFormat/>
    <w:rsid w:val="00492539"/>
    <w:pPr>
      <w:ind w:left="720"/>
      <w:contextualSpacing/>
    </w:pPr>
  </w:style>
  <w:style w:type="character" w:customStyle="1" w:styleId="ms-font-s">
    <w:name w:val="ms-font-s"/>
    <w:basedOn w:val="Fuentedeprrafopredeter"/>
    <w:rsid w:val="00D92736"/>
  </w:style>
  <w:style w:type="character" w:customStyle="1" w:styleId="apple-converted-space">
    <w:name w:val="apple-converted-space"/>
    <w:basedOn w:val="Fuentedeprrafopredeter"/>
    <w:rsid w:val="0047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65">
      <w:bodyDiv w:val="1"/>
      <w:marLeft w:val="0"/>
      <w:marRight w:val="0"/>
      <w:marTop w:val="0"/>
      <w:marBottom w:val="0"/>
      <w:divBdr>
        <w:top w:val="none" w:sz="0" w:space="0" w:color="auto"/>
        <w:left w:val="none" w:sz="0" w:space="0" w:color="auto"/>
        <w:bottom w:val="none" w:sz="0" w:space="0" w:color="auto"/>
        <w:right w:val="none" w:sz="0" w:space="0" w:color="auto"/>
      </w:divBdr>
    </w:div>
    <w:div w:id="283655813">
      <w:bodyDiv w:val="1"/>
      <w:marLeft w:val="0"/>
      <w:marRight w:val="0"/>
      <w:marTop w:val="0"/>
      <w:marBottom w:val="0"/>
      <w:divBdr>
        <w:top w:val="none" w:sz="0" w:space="0" w:color="auto"/>
        <w:left w:val="none" w:sz="0" w:space="0" w:color="auto"/>
        <w:bottom w:val="none" w:sz="0" w:space="0" w:color="auto"/>
        <w:right w:val="none" w:sz="0" w:space="0" w:color="auto"/>
      </w:divBdr>
    </w:div>
    <w:div w:id="710542181">
      <w:bodyDiv w:val="1"/>
      <w:marLeft w:val="750"/>
      <w:marRight w:val="0"/>
      <w:marTop w:val="300"/>
      <w:marBottom w:val="0"/>
      <w:divBdr>
        <w:top w:val="none" w:sz="0" w:space="0" w:color="auto"/>
        <w:left w:val="none" w:sz="0" w:space="0" w:color="auto"/>
        <w:bottom w:val="none" w:sz="0" w:space="0" w:color="auto"/>
        <w:right w:val="none" w:sz="0" w:space="0" w:color="auto"/>
      </w:divBdr>
      <w:divsChild>
        <w:div w:id="109789673">
          <w:marLeft w:val="0"/>
          <w:marRight w:val="0"/>
          <w:marTop w:val="0"/>
          <w:marBottom w:val="0"/>
          <w:divBdr>
            <w:top w:val="none" w:sz="0" w:space="0" w:color="auto"/>
            <w:left w:val="none" w:sz="0" w:space="0" w:color="auto"/>
            <w:bottom w:val="none" w:sz="0" w:space="0" w:color="auto"/>
            <w:right w:val="none" w:sz="0" w:space="0" w:color="auto"/>
          </w:divBdr>
        </w:div>
        <w:div w:id="444544021">
          <w:marLeft w:val="0"/>
          <w:marRight w:val="0"/>
          <w:marTop w:val="0"/>
          <w:marBottom w:val="0"/>
          <w:divBdr>
            <w:top w:val="none" w:sz="0" w:space="0" w:color="auto"/>
            <w:left w:val="none" w:sz="0" w:space="0" w:color="auto"/>
            <w:bottom w:val="none" w:sz="0" w:space="0" w:color="auto"/>
            <w:right w:val="none" w:sz="0" w:space="0" w:color="auto"/>
          </w:divBdr>
        </w:div>
        <w:div w:id="653804362">
          <w:marLeft w:val="0"/>
          <w:marRight w:val="0"/>
          <w:marTop w:val="0"/>
          <w:marBottom w:val="0"/>
          <w:divBdr>
            <w:top w:val="none" w:sz="0" w:space="0" w:color="auto"/>
            <w:left w:val="none" w:sz="0" w:space="0" w:color="auto"/>
            <w:bottom w:val="none" w:sz="0" w:space="0" w:color="auto"/>
            <w:right w:val="none" w:sz="0" w:space="0" w:color="auto"/>
          </w:divBdr>
        </w:div>
      </w:divsChild>
    </w:div>
    <w:div w:id="1022824200">
      <w:bodyDiv w:val="1"/>
      <w:marLeft w:val="0"/>
      <w:marRight w:val="0"/>
      <w:marTop w:val="0"/>
      <w:marBottom w:val="0"/>
      <w:divBdr>
        <w:top w:val="none" w:sz="0" w:space="0" w:color="auto"/>
        <w:left w:val="none" w:sz="0" w:space="0" w:color="auto"/>
        <w:bottom w:val="none" w:sz="0" w:space="0" w:color="auto"/>
        <w:right w:val="none" w:sz="0" w:space="0" w:color="auto"/>
      </w:divBdr>
    </w:div>
    <w:div w:id="1157069473">
      <w:bodyDiv w:val="1"/>
      <w:marLeft w:val="0"/>
      <w:marRight w:val="0"/>
      <w:marTop w:val="0"/>
      <w:marBottom w:val="0"/>
      <w:divBdr>
        <w:top w:val="none" w:sz="0" w:space="0" w:color="auto"/>
        <w:left w:val="none" w:sz="0" w:space="0" w:color="auto"/>
        <w:bottom w:val="none" w:sz="0" w:space="0" w:color="auto"/>
        <w:right w:val="none" w:sz="0" w:space="0" w:color="auto"/>
      </w:divBdr>
    </w:div>
    <w:div w:id="1198857207">
      <w:bodyDiv w:val="1"/>
      <w:marLeft w:val="0"/>
      <w:marRight w:val="0"/>
      <w:marTop w:val="0"/>
      <w:marBottom w:val="0"/>
      <w:divBdr>
        <w:top w:val="none" w:sz="0" w:space="0" w:color="auto"/>
        <w:left w:val="none" w:sz="0" w:space="0" w:color="auto"/>
        <w:bottom w:val="none" w:sz="0" w:space="0" w:color="auto"/>
        <w:right w:val="none" w:sz="0" w:space="0" w:color="auto"/>
      </w:divBdr>
    </w:div>
    <w:div w:id="1452093911">
      <w:bodyDiv w:val="1"/>
      <w:marLeft w:val="0"/>
      <w:marRight w:val="0"/>
      <w:marTop w:val="0"/>
      <w:marBottom w:val="0"/>
      <w:divBdr>
        <w:top w:val="none" w:sz="0" w:space="0" w:color="auto"/>
        <w:left w:val="none" w:sz="0" w:space="0" w:color="auto"/>
        <w:bottom w:val="none" w:sz="0" w:space="0" w:color="auto"/>
        <w:right w:val="none" w:sz="0" w:space="0" w:color="auto"/>
      </w:divBdr>
    </w:div>
    <w:div w:id="14982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A834-EC5C-44AB-AA07-5F478DE6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Dependencia o Entidad:</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o Entidad:</dc:title>
  <dc:creator>ErickHM</dc:creator>
  <cp:lastModifiedBy>Nayeli</cp:lastModifiedBy>
  <cp:revision>4</cp:revision>
  <cp:lastPrinted>2017-11-09T17:23:00Z</cp:lastPrinted>
  <dcterms:created xsi:type="dcterms:W3CDTF">2017-11-09T19:28:00Z</dcterms:created>
  <dcterms:modified xsi:type="dcterms:W3CDTF">2018-07-11T16:10:00Z</dcterms:modified>
</cp:coreProperties>
</file>